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031D38" w:rsidRDefault="00031D38" w:rsidP="00031D38">
      <w:pPr>
        <w:jc w:val="right"/>
        <w:rPr>
          <w:b/>
          <w:sz w:val="36"/>
        </w:rPr>
      </w:pPr>
      <w:r>
        <w:rPr>
          <w:b/>
        </w:rPr>
        <w:t>FILED OCTOBER 2</w:t>
      </w:r>
      <w:r w:rsidRPr="00031D38">
        <w:rPr>
          <w:b/>
        </w:rPr>
        <w:t>, 2009</w:t>
      </w:r>
    </w:p>
    <w:p w:rsidR="003D3B12" w:rsidRDefault="003D3B12" w:rsidP="00F76D42"/>
    <w:p w:rsidR="003D3B12" w:rsidRDefault="003D3B12" w:rsidP="00F76D42"/>
    <w:p w:rsidR="003D3B12" w:rsidRDefault="003D3B12" w:rsidP="00F76D42"/>
    <w:p w:rsidR="003D3B12" w:rsidRDefault="003D3B12" w:rsidP="00F76D42"/>
    <w:p w:rsidR="003D3B12" w:rsidRDefault="003D3B12" w:rsidP="00F76D42"/>
    <w:p w:rsidR="003D3B12" w:rsidRDefault="003D3B12" w:rsidP="0054220F">
      <w:pPr>
        <w:pStyle w:val="Heading1"/>
      </w:pPr>
      <w:r>
        <w:t>STATE BAR COURT OF CALIFORNIA</w:t>
      </w:r>
    </w:p>
    <w:p w:rsidR="003D3B12" w:rsidRDefault="003D3B12" w:rsidP="0054220F">
      <w:pPr>
        <w:spacing w:line="480" w:lineRule="auto"/>
        <w:jc w:val="center"/>
        <w:rPr>
          <w:b/>
          <w:bCs/>
        </w:rPr>
      </w:pPr>
      <w:r>
        <w:rPr>
          <w:b/>
          <w:bCs/>
        </w:rPr>
        <w:t xml:space="preserve">HEARING DEPARTMENT – </w:t>
      </w:r>
      <w:bookmarkStart w:id="0" w:name="venue"/>
      <w:bookmarkEnd w:id="0"/>
      <w:r w:rsidR="009C1157">
        <w:rPr>
          <w:b/>
          <w:bCs/>
        </w:rPr>
        <w:t>LOS ANGELES</w:t>
      </w:r>
    </w:p>
    <w:p w:rsidR="003D3B12" w:rsidRDefault="003D3B12" w:rsidP="00F76D42">
      <w:pPr>
        <w:spacing w:line="480" w:lineRule="auto"/>
        <w:rPr>
          <w:b/>
          <w:bCs/>
        </w:rPr>
      </w:pPr>
    </w:p>
    <w:p w:rsidR="003D3B12" w:rsidRDefault="003D3B12" w:rsidP="00F76D42">
      <w:pPr>
        <w:spacing w:line="480" w:lineRule="auto"/>
        <w:rPr>
          <w:b/>
          <w:bCs/>
        </w:rPr>
      </w:pPr>
    </w:p>
    <w:tbl>
      <w:tblPr>
        <w:tblW w:w="9355" w:type="dxa"/>
        <w:tblInd w:w="5" w:type="dxa"/>
        <w:tblBorders>
          <w:bottom w:val="single" w:sz="4" w:space="0" w:color="auto"/>
        </w:tblBorders>
        <w:tblCellMar>
          <w:left w:w="0" w:type="dxa"/>
          <w:right w:w="0" w:type="dxa"/>
        </w:tblCellMar>
        <w:tblLook w:val="0000"/>
      </w:tblPr>
      <w:tblGrid>
        <w:gridCol w:w="4373"/>
        <w:gridCol w:w="182"/>
        <w:gridCol w:w="240"/>
        <w:gridCol w:w="1050"/>
        <w:gridCol w:w="3510"/>
      </w:tblGrid>
      <w:tr w:rsidR="003D3B12" w:rsidTr="00A447A5">
        <w:trPr>
          <w:cantSplit/>
          <w:trHeight w:val="462"/>
        </w:trPr>
        <w:tc>
          <w:tcPr>
            <w:tcW w:w="4373" w:type="dxa"/>
            <w:vMerge w:val="restart"/>
          </w:tcPr>
          <w:p w:rsidR="003D3B12" w:rsidRDefault="003D3B12" w:rsidP="00F76D42">
            <w:r>
              <w:t>In the Matter of</w:t>
            </w:r>
          </w:p>
          <w:p w:rsidR="003D3B12" w:rsidRDefault="003D3B12" w:rsidP="00F76D42">
            <w:pPr>
              <w:rPr>
                <w:b/>
                <w:bCs/>
              </w:rPr>
            </w:pPr>
          </w:p>
          <w:p w:rsidR="003D3B12" w:rsidRDefault="00DA1D5D" w:rsidP="00F76D42">
            <w:pPr>
              <w:rPr>
                <w:b/>
                <w:bCs/>
              </w:rPr>
            </w:pPr>
            <w:bookmarkStart w:id="1" w:name="resp"/>
            <w:bookmarkEnd w:id="1"/>
            <w:r>
              <w:rPr>
                <w:b/>
                <w:bCs/>
              </w:rPr>
              <w:t xml:space="preserve">PATRICK DAYTON </w:t>
            </w:r>
            <w:proofErr w:type="spellStart"/>
            <w:r>
              <w:rPr>
                <w:b/>
                <w:bCs/>
              </w:rPr>
              <w:t>McNEAL</w:t>
            </w:r>
            <w:proofErr w:type="spellEnd"/>
            <w:r w:rsidR="009C1157">
              <w:rPr>
                <w:b/>
                <w:bCs/>
              </w:rPr>
              <w:t>,</w:t>
            </w:r>
          </w:p>
          <w:p w:rsidR="003D3B12" w:rsidRDefault="003D3B12" w:rsidP="00F76D42">
            <w:pPr>
              <w:rPr>
                <w:b/>
                <w:bCs/>
              </w:rPr>
            </w:pPr>
          </w:p>
          <w:p w:rsidR="003D3B12" w:rsidRDefault="003D3B12" w:rsidP="00F76D42">
            <w:pPr>
              <w:rPr>
                <w:b/>
                <w:bCs/>
              </w:rPr>
            </w:pPr>
            <w:r>
              <w:rPr>
                <w:b/>
                <w:bCs/>
              </w:rPr>
              <w:t xml:space="preserve">Member No.  </w:t>
            </w:r>
            <w:bookmarkStart w:id="2" w:name="member"/>
            <w:bookmarkEnd w:id="2"/>
            <w:r w:rsidR="00DA1D5D">
              <w:rPr>
                <w:b/>
                <w:bCs/>
              </w:rPr>
              <w:t>62102</w:t>
            </w:r>
            <w:r w:rsidR="009C1157">
              <w:rPr>
                <w:b/>
                <w:bCs/>
              </w:rPr>
              <w:t>,</w:t>
            </w:r>
          </w:p>
          <w:p w:rsidR="003D3B12" w:rsidRDefault="003D3B12" w:rsidP="00F76D42">
            <w:pPr>
              <w:rPr>
                <w:b/>
                <w:bCs/>
              </w:rPr>
            </w:pPr>
          </w:p>
          <w:p w:rsidR="003D3B12" w:rsidRDefault="009C1157" w:rsidP="00F76D42">
            <w:bookmarkStart w:id="3" w:name="type"/>
            <w:bookmarkEnd w:id="3"/>
            <w:r>
              <w:t>A Member of the State Bar.</w:t>
            </w:r>
          </w:p>
        </w:tc>
        <w:tc>
          <w:tcPr>
            <w:tcW w:w="182" w:type="dxa"/>
            <w:vMerge w:val="restart"/>
            <w:tcBorders>
              <w:bottom w:val="nil"/>
            </w:tcBorders>
          </w:tcPr>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D3B12" w:rsidRDefault="003D3B12" w:rsidP="00F76D42">
            <w:pPr>
              <w:rPr>
                <w:b/>
                <w:bCs/>
              </w:rPr>
            </w:pPr>
            <w:r>
              <w:rPr>
                <w:b/>
                <w:bCs/>
              </w:rPr>
              <w:t>)</w:t>
            </w:r>
          </w:p>
          <w:p w:rsidR="003811B0" w:rsidRDefault="003811B0" w:rsidP="00F76D42">
            <w:pPr>
              <w:rPr>
                <w:b/>
                <w:bCs/>
              </w:rPr>
            </w:pPr>
            <w:r>
              <w:rPr>
                <w:b/>
                <w:bCs/>
              </w:rPr>
              <w:t>)</w:t>
            </w:r>
          </w:p>
          <w:p w:rsidR="003811B0" w:rsidRDefault="003811B0" w:rsidP="00F76D42">
            <w:pPr>
              <w:rPr>
                <w:b/>
                <w:bCs/>
              </w:rPr>
            </w:pPr>
            <w:r>
              <w:rPr>
                <w:b/>
                <w:bCs/>
              </w:rPr>
              <w:t>)</w:t>
            </w:r>
          </w:p>
          <w:p w:rsidR="003811B0" w:rsidRDefault="003811B0" w:rsidP="00F76D42">
            <w:pPr>
              <w:rPr>
                <w:b/>
                <w:bCs/>
              </w:rPr>
            </w:pPr>
            <w:r>
              <w:rPr>
                <w:b/>
                <w:bCs/>
              </w:rPr>
              <w:t>)</w:t>
            </w:r>
          </w:p>
          <w:p w:rsidR="00E857AB" w:rsidRDefault="00E857AB" w:rsidP="00F76D42">
            <w:pPr>
              <w:rPr>
                <w:b/>
                <w:bCs/>
              </w:rPr>
            </w:pPr>
            <w:r>
              <w:rPr>
                <w:b/>
                <w:bCs/>
              </w:rPr>
              <w:t>)</w:t>
            </w:r>
          </w:p>
        </w:tc>
        <w:tc>
          <w:tcPr>
            <w:tcW w:w="240" w:type="dxa"/>
            <w:vMerge w:val="restart"/>
            <w:tcBorders>
              <w:bottom w:val="nil"/>
            </w:tcBorders>
          </w:tcPr>
          <w:p w:rsidR="003D3B12" w:rsidRDefault="003D3B12" w:rsidP="00F76D42">
            <w:pPr>
              <w:rPr>
                <w:b/>
                <w:bCs/>
              </w:rPr>
            </w:pPr>
          </w:p>
        </w:tc>
        <w:tc>
          <w:tcPr>
            <w:tcW w:w="1050" w:type="dxa"/>
            <w:tcBorders>
              <w:bottom w:val="nil"/>
            </w:tcBorders>
          </w:tcPr>
          <w:p w:rsidR="003D3B12" w:rsidRDefault="009C1157" w:rsidP="00F76D42">
            <w:r>
              <w:t>Case No</w:t>
            </w:r>
            <w:r w:rsidR="00DA1D5D">
              <w:t>s</w:t>
            </w:r>
            <w:r>
              <w:t>.</w:t>
            </w:r>
          </w:p>
        </w:tc>
        <w:tc>
          <w:tcPr>
            <w:tcW w:w="3510" w:type="dxa"/>
          </w:tcPr>
          <w:p w:rsidR="003811B0" w:rsidRPr="003811B0" w:rsidRDefault="003811B0" w:rsidP="003811B0">
            <w:pPr>
              <w:rPr>
                <w:bCs/>
              </w:rPr>
            </w:pPr>
            <w:bookmarkStart w:id="4" w:name="caseno"/>
            <w:bookmarkEnd w:id="4"/>
            <w:r w:rsidRPr="003811B0">
              <w:rPr>
                <w:b/>
                <w:bCs/>
              </w:rPr>
              <w:t xml:space="preserve">07-O-10023 </w:t>
            </w:r>
            <w:r w:rsidRPr="003811B0">
              <w:rPr>
                <w:bCs/>
              </w:rPr>
              <w:t>(07-O-10898;</w:t>
            </w:r>
          </w:p>
          <w:p w:rsidR="00E857AB" w:rsidRDefault="003811B0" w:rsidP="003811B0">
            <w:pPr>
              <w:rPr>
                <w:bCs/>
              </w:rPr>
            </w:pPr>
            <w:r w:rsidRPr="003811B0">
              <w:rPr>
                <w:bCs/>
              </w:rPr>
              <w:t xml:space="preserve">07-O-13542; 08-O-10980; </w:t>
            </w:r>
          </w:p>
          <w:p w:rsidR="00E857AB" w:rsidRDefault="003811B0" w:rsidP="003811B0">
            <w:pPr>
              <w:rPr>
                <w:bCs/>
              </w:rPr>
            </w:pPr>
            <w:r w:rsidRPr="003811B0">
              <w:rPr>
                <w:bCs/>
              </w:rPr>
              <w:t>08-O-11302;</w:t>
            </w:r>
            <w:r>
              <w:rPr>
                <w:bCs/>
              </w:rPr>
              <w:t xml:space="preserve"> </w:t>
            </w:r>
            <w:r w:rsidRPr="003811B0">
              <w:rPr>
                <w:bCs/>
              </w:rPr>
              <w:t xml:space="preserve">08-O-12304; </w:t>
            </w:r>
          </w:p>
          <w:p w:rsidR="00E857AB" w:rsidRDefault="003811B0" w:rsidP="003811B0">
            <w:pPr>
              <w:rPr>
                <w:bCs/>
              </w:rPr>
            </w:pPr>
            <w:r w:rsidRPr="003811B0">
              <w:rPr>
                <w:bCs/>
              </w:rPr>
              <w:t>08-O-13502; 08-O-13697;</w:t>
            </w:r>
            <w:r>
              <w:rPr>
                <w:bCs/>
              </w:rPr>
              <w:t xml:space="preserve"> </w:t>
            </w:r>
          </w:p>
          <w:p w:rsidR="00E857AB" w:rsidRDefault="003811B0" w:rsidP="003811B0">
            <w:pPr>
              <w:rPr>
                <w:bCs/>
              </w:rPr>
            </w:pPr>
            <w:r w:rsidRPr="003811B0">
              <w:rPr>
                <w:bCs/>
              </w:rPr>
              <w:t xml:space="preserve">08-O-13794; 08-O-13886; </w:t>
            </w:r>
          </w:p>
          <w:p w:rsidR="003D3B12" w:rsidRDefault="003811B0" w:rsidP="003811B0">
            <w:pPr>
              <w:rPr>
                <w:b/>
                <w:bCs/>
              </w:rPr>
            </w:pPr>
            <w:r w:rsidRPr="003811B0">
              <w:rPr>
                <w:bCs/>
              </w:rPr>
              <w:t>08-O-14324;</w:t>
            </w:r>
            <w:r>
              <w:rPr>
                <w:bCs/>
              </w:rPr>
              <w:t xml:space="preserve"> </w:t>
            </w:r>
            <w:r w:rsidRPr="003811B0">
              <w:rPr>
                <w:bCs/>
              </w:rPr>
              <w:t>09-O-10066</w:t>
            </w:r>
            <w:r>
              <w:rPr>
                <w:bCs/>
              </w:rPr>
              <w:t>)</w:t>
            </w:r>
          </w:p>
        </w:tc>
      </w:tr>
      <w:tr w:rsidR="003D3B12" w:rsidTr="00A447A5">
        <w:trPr>
          <w:cantSplit/>
          <w:trHeight w:val="1480"/>
        </w:trPr>
        <w:tc>
          <w:tcPr>
            <w:tcW w:w="4373" w:type="dxa"/>
            <w:vMerge/>
          </w:tcPr>
          <w:p w:rsidR="003D3B12" w:rsidRDefault="003D3B12" w:rsidP="00F76D42"/>
        </w:tc>
        <w:tc>
          <w:tcPr>
            <w:tcW w:w="182" w:type="dxa"/>
            <w:vMerge/>
            <w:tcBorders>
              <w:bottom w:val="nil"/>
            </w:tcBorders>
          </w:tcPr>
          <w:p w:rsidR="003D3B12" w:rsidRDefault="003D3B12" w:rsidP="00F76D42">
            <w:pPr>
              <w:rPr>
                <w:b/>
                <w:bCs/>
              </w:rPr>
            </w:pPr>
          </w:p>
        </w:tc>
        <w:tc>
          <w:tcPr>
            <w:tcW w:w="240" w:type="dxa"/>
            <w:vMerge/>
            <w:tcBorders>
              <w:bottom w:val="nil"/>
            </w:tcBorders>
          </w:tcPr>
          <w:p w:rsidR="003D3B12" w:rsidRDefault="003D3B12" w:rsidP="00F76D42">
            <w:pPr>
              <w:rPr>
                <w:b/>
                <w:bCs/>
              </w:rPr>
            </w:pPr>
          </w:p>
        </w:tc>
        <w:tc>
          <w:tcPr>
            <w:tcW w:w="4560" w:type="dxa"/>
            <w:gridSpan w:val="2"/>
            <w:tcBorders>
              <w:bottom w:val="nil"/>
            </w:tcBorders>
          </w:tcPr>
          <w:p w:rsidR="009C1157" w:rsidRDefault="009C1157" w:rsidP="00F76D42">
            <w:pPr>
              <w:rPr>
                <w:b/>
                <w:bCs/>
              </w:rPr>
            </w:pPr>
            <w:bookmarkStart w:id="5" w:name="title"/>
            <w:bookmarkEnd w:id="5"/>
          </w:p>
          <w:p w:rsidR="003D3B12" w:rsidRDefault="009C1157" w:rsidP="00277476">
            <w:pPr>
              <w:ind w:left="690"/>
              <w:rPr>
                <w:b/>
                <w:bCs/>
              </w:rPr>
            </w:pPr>
            <w:r>
              <w:rPr>
                <w:b/>
                <w:bCs/>
              </w:rPr>
              <w:t>DECISION</w:t>
            </w:r>
            <w:r w:rsidR="00A447A5">
              <w:rPr>
                <w:b/>
                <w:bCs/>
              </w:rPr>
              <w:t xml:space="preserve"> AND ORDER OF I</w:t>
            </w:r>
            <w:r w:rsidR="0054220F">
              <w:rPr>
                <w:b/>
                <w:bCs/>
              </w:rPr>
              <w:t>NVOLUNTARY INACTIVE ENROLLMENT</w:t>
            </w:r>
          </w:p>
        </w:tc>
      </w:tr>
    </w:tbl>
    <w:p w:rsidR="00C17A61" w:rsidRDefault="00C17A61" w:rsidP="00F76D42">
      <w:pPr>
        <w:spacing w:line="480" w:lineRule="auto"/>
      </w:pPr>
    </w:p>
    <w:p w:rsidR="00C17A61" w:rsidRDefault="009874F2" w:rsidP="0054220F">
      <w:pPr>
        <w:tabs>
          <w:tab w:val="center" w:pos="4680"/>
        </w:tabs>
        <w:spacing w:line="480" w:lineRule="auto"/>
        <w:ind w:firstLine="90"/>
        <w:jc w:val="center"/>
      </w:pPr>
      <w:r>
        <w:rPr>
          <w:b/>
          <w:bCs/>
        </w:rPr>
        <w:t>INTRODUCTION</w:t>
      </w:r>
    </w:p>
    <w:p w:rsidR="00C17A61" w:rsidRDefault="00C17A61" w:rsidP="005D644A">
      <w:pPr>
        <w:spacing w:line="480" w:lineRule="auto"/>
        <w:ind w:firstLine="720"/>
      </w:pPr>
      <w:r w:rsidRPr="003873FA">
        <w:t>In this default disciplinary matter,</w:t>
      </w:r>
      <w:r w:rsidR="000A6153">
        <w:t xml:space="preserve"> respondent</w:t>
      </w:r>
      <w:r w:rsidRPr="003873FA">
        <w:t xml:space="preserve"> </w:t>
      </w:r>
      <w:r w:rsidR="00DA1D5D">
        <w:rPr>
          <w:b/>
          <w:bCs/>
        </w:rPr>
        <w:t>Patrick Dayton McNeal</w:t>
      </w:r>
      <w:r w:rsidR="00DA1D5D" w:rsidRPr="003873FA">
        <w:t xml:space="preserve"> </w:t>
      </w:r>
      <w:r w:rsidRPr="003873FA">
        <w:t xml:space="preserve">is charged with </w:t>
      </w:r>
      <w:r w:rsidR="00DA1D5D">
        <w:t>39</w:t>
      </w:r>
      <w:r>
        <w:t xml:space="preserve"> counts</w:t>
      </w:r>
      <w:r w:rsidRPr="003873FA">
        <w:t xml:space="preserve"> of professional misconduct in </w:t>
      </w:r>
      <w:r w:rsidR="00DA1D5D">
        <w:t>five</w:t>
      </w:r>
      <w:r>
        <w:t xml:space="preserve"> client matters</w:t>
      </w:r>
      <w:r w:rsidR="00DA1D5D">
        <w:t xml:space="preserve"> and extensive trust accounting violations</w:t>
      </w:r>
      <w:r w:rsidRPr="003873FA">
        <w:t xml:space="preserve">, including (1) </w:t>
      </w:r>
      <w:r w:rsidR="00F512E1">
        <w:t>failing to return unearned fees</w:t>
      </w:r>
      <w:r>
        <w:t xml:space="preserve"> ($</w:t>
      </w:r>
      <w:r w:rsidR="00F512E1">
        <w:t>1</w:t>
      </w:r>
      <w:r>
        <w:t>8,</w:t>
      </w:r>
      <w:r w:rsidR="00F512E1">
        <w:t>000</w:t>
      </w:r>
      <w:r>
        <w:t>)</w:t>
      </w:r>
      <w:r w:rsidRPr="003873FA">
        <w:t>; (</w:t>
      </w:r>
      <w:r>
        <w:t>2</w:t>
      </w:r>
      <w:r w:rsidRPr="003873FA">
        <w:t xml:space="preserve">) </w:t>
      </w:r>
      <w:r w:rsidR="0054220F">
        <w:t>failing to maintain client funds</w:t>
      </w:r>
      <w:r>
        <w:t>; (3</w:t>
      </w:r>
      <w:r w:rsidRPr="003873FA">
        <w:t xml:space="preserve">) </w:t>
      </w:r>
      <w:r>
        <w:t xml:space="preserve">commingling; (4) </w:t>
      </w:r>
      <w:r w:rsidRPr="003873FA">
        <w:t xml:space="preserve">failing to </w:t>
      </w:r>
      <w:r w:rsidR="00F512E1">
        <w:t>render an accounting</w:t>
      </w:r>
      <w:r>
        <w:t>; (5) improperly withdrawing from employment; (6) failing to communicate with client</w:t>
      </w:r>
      <w:r w:rsidR="00F512E1">
        <w:t>; (7) failing to perform services competently; (8) failing to cooperate with the State Bar; and (9) committing acts of moral turpitude</w:t>
      </w:r>
      <w:r>
        <w:t>.</w:t>
      </w:r>
    </w:p>
    <w:p w:rsidR="003D3B12" w:rsidRDefault="00C17A61" w:rsidP="005D644A">
      <w:pPr>
        <w:spacing w:line="480" w:lineRule="auto"/>
        <w:ind w:firstLine="720"/>
      </w:pPr>
      <w:r w:rsidRPr="003873FA">
        <w:t>The court finds, by clear and convincing evidence, that</w:t>
      </w:r>
      <w:r w:rsidR="000A6153">
        <w:t xml:space="preserve"> respondent</w:t>
      </w:r>
      <w:r w:rsidRPr="003873FA">
        <w:t xml:space="preserve"> is culpable of </w:t>
      </w:r>
      <w:r>
        <w:t xml:space="preserve">the </w:t>
      </w:r>
      <w:r w:rsidRPr="003873FA">
        <w:t xml:space="preserve">alleged counts of misconduct.  </w:t>
      </w:r>
      <w:r w:rsidR="002D2F0C">
        <w:t>As such and given</w:t>
      </w:r>
      <w:r w:rsidR="000A6153">
        <w:t xml:space="preserve"> respondent</w:t>
      </w:r>
      <w:r w:rsidR="002D2F0C">
        <w:t xml:space="preserve">'s history of </w:t>
      </w:r>
      <w:r w:rsidR="00280005">
        <w:t>recidivism – s</w:t>
      </w:r>
      <w:r w:rsidR="002D2F0C">
        <w:t xml:space="preserve">ix disciplinary records in the past 20 years, the recommended degree of discipline in this matter </w:t>
      </w:r>
      <w:r w:rsidR="002D2F0C">
        <w:lastRenderedPageBreak/>
        <w:t xml:space="preserve">leaves no room for debate. </w:t>
      </w:r>
      <w:r w:rsidR="00ED603A">
        <w:t xml:space="preserve"> R</w:t>
      </w:r>
      <w:r w:rsidR="000A6153">
        <w:t>espondent</w:t>
      </w:r>
      <w:r w:rsidR="004628D3">
        <w:t xml:space="preserve"> </w:t>
      </w:r>
      <w:r w:rsidR="002D2F0C">
        <w:t xml:space="preserve">should </w:t>
      </w:r>
      <w:r w:rsidR="004628D3">
        <w:t>be disbarred from the practice of law</w:t>
      </w:r>
      <w:r w:rsidR="00A447A5">
        <w:t xml:space="preserve"> and </w:t>
      </w:r>
      <w:r w:rsidR="00CE7CBC">
        <w:t xml:space="preserve">be ordered to </w:t>
      </w:r>
      <w:r w:rsidR="00A447A5">
        <w:t>make restitution to five clients</w:t>
      </w:r>
      <w:r w:rsidR="004628D3">
        <w:t>.</w:t>
      </w:r>
    </w:p>
    <w:p w:rsidR="004628D3" w:rsidRPr="00045F75" w:rsidRDefault="009874F2" w:rsidP="0054220F">
      <w:pPr>
        <w:spacing w:line="480" w:lineRule="auto"/>
        <w:jc w:val="center"/>
        <w:rPr>
          <w:b/>
        </w:rPr>
      </w:pPr>
      <w:r w:rsidRPr="00045F75">
        <w:rPr>
          <w:b/>
        </w:rPr>
        <w:t>PERTINENT PROCEDURAL HISTORY</w:t>
      </w:r>
    </w:p>
    <w:p w:rsidR="004628D3" w:rsidRPr="00490DFB" w:rsidRDefault="004628D3" w:rsidP="005D644A">
      <w:pPr>
        <w:spacing w:line="480" w:lineRule="auto"/>
        <w:ind w:firstLine="720"/>
      </w:pPr>
      <w:r w:rsidRPr="00490DFB">
        <w:t xml:space="preserve">On </w:t>
      </w:r>
      <w:r w:rsidR="006A7032">
        <w:t xml:space="preserve">April </w:t>
      </w:r>
      <w:r w:rsidRPr="00490DFB">
        <w:t>2</w:t>
      </w:r>
      <w:r w:rsidR="006A7032">
        <w:t>1</w:t>
      </w:r>
      <w:r w:rsidRPr="00490DFB">
        <w:t>, 200</w:t>
      </w:r>
      <w:r w:rsidR="006A7032">
        <w:t>9</w:t>
      </w:r>
      <w:r w:rsidRPr="00490DFB">
        <w:t>, the Office of the Chief Trial Counsel of the State Bar of California (State Bar) filed and properly served on</w:t>
      </w:r>
      <w:r w:rsidR="000A6153">
        <w:t xml:space="preserve"> respondent</w:t>
      </w:r>
      <w:r w:rsidRPr="00490DFB">
        <w:t xml:space="preserve"> a </w:t>
      </w:r>
      <w:r w:rsidR="006A7032">
        <w:t xml:space="preserve">First Amended </w:t>
      </w:r>
      <w:r w:rsidRPr="00490DFB">
        <w:t>Notice of Disciplinary Charges (NDC) at his official membership records address</w:t>
      </w:r>
      <w:r w:rsidR="00ED603A">
        <w:t>.  Respondent</w:t>
      </w:r>
      <w:r w:rsidRPr="00490DFB">
        <w:t xml:space="preserve"> did not file a response.</w:t>
      </w:r>
    </w:p>
    <w:p w:rsidR="004628D3" w:rsidRPr="00490DFB" w:rsidRDefault="004628D3" w:rsidP="005D644A">
      <w:pPr>
        <w:spacing w:line="480" w:lineRule="auto"/>
        <w:ind w:firstLine="720"/>
      </w:pPr>
      <w:r w:rsidRPr="00490DFB">
        <w:t xml:space="preserve">Respondent’s default was entered on </w:t>
      </w:r>
      <w:r w:rsidR="006A7032">
        <w:t>June 19</w:t>
      </w:r>
      <w:r w:rsidRPr="00490DFB">
        <w:t>, 2009, and</w:t>
      </w:r>
      <w:r w:rsidR="000A6153">
        <w:t xml:space="preserve"> respondent</w:t>
      </w:r>
      <w:r w:rsidRPr="00490DFB">
        <w:t xml:space="preserve"> was enrolled as an inactive member on </w:t>
      </w:r>
      <w:r w:rsidR="006A7032">
        <w:t>June 22</w:t>
      </w:r>
      <w:r w:rsidRPr="00490DFB">
        <w:t>, 200</w:t>
      </w:r>
      <w:r>
        <w:t>9</w:t>
      </w:r>
      <w:r w:rsidRPr="00490DFB">
        <w:t xml:space="preserve">.  The matter was submitted for decision on </w:t>
      </w:r>
      <w:r w:rsidR="006A7032">
        <w:t>July 9</w:t>
      </w:r>
      <w:r w:rsidRPr="00490DFB">
        <w:t>, 200</w:t>
      </w:r>
      <w:r>
        <w:t>9</w:t>
      </w:r>
      <w:r w:rsidRPr="00490DFB">
        <w:t>,</w:t>
      </w:r>
      <w:r>
        <w:t xml:space="preserve"> </w:t>
      </w:r>
      <w:r w:rsidRPr="00490DFB">
        <w:t>following the filing of State Bar’s brief on culpability and discipline.</w:t>
      </w:r>
    </w:p>
    <w:p w:rsidR="004628D3" w:rsidRPr="003873FA" w:rsidRDefault="009874F2" w:rsidP="0054220F">
      <w:pPr>
        <w:spacing w:line="480" w:lineRule="auto"/>
        <w:jc w:val="center"/>
        <w:rPr>
          <w:b/>
        </w:rPr>
      </w:pPr>
      <w:r w:rsidRPr="003873FA">
        <w:rPr>
          <w:b/>
        </w:rPr>
        <w:t>FINDINGS OF FACT AND CONCLUSIONS OF LAW</w:t>
      </w:r>
    </w:p>
    <w:p w:rsidR="004628D3" w:rsidRDefault="004628D3" w:rsidP="005D644A">
      <w:pPr>
        <w:spacing w:line="480" w:lineRule="auto"/>
        <w:ind w:firstLine="720"/>
      </w:pPr>
      <w:r w:rsidRPr="003873FA">
        <w:t>All factual allegations of the NDC are deemed admitted upon entry of</w:t>
      </w:r>
      <w:r w:rsidR="000A6153">
        <w:t xml:space="preserve"> respondent</w:t>
      </w:r>
      <w:r w:rsidRPr="003873FA">
        <w:t>’s default unless otherwise ordered by the court based on contrary evidence.  (Rules Proc. of State Bar, rule 200(d</w:t>
      </w:r>
      <w:proofErr w:type="gramStart"/>
      <w:r w:rsidRPr="003873FA">
        <w:t>)(</w:t>
      </w:r>
      <w:proofErr w:type="gramEnd"/>
      <w:r w:rsidRPr="003873FA">
        <w:t xml:space="preserve">1)(A).)  </w:t>
      </w:r>
    </w:p>
    <w:p w:rsidR="009874F2" w:rsidRPr="009874F2" w:rsidRDefault="009874F2" w:rsidP="00F76D42">
      <w:pPr>
        <w:spacing w:line="480" w:lineRule="auto"/>
        <w:rPr>
          <w:b/>
        </w:rPr>
      </w:pPr>
      <w:r w:rsidRPr="009874F2">
        <w:rPr>
          <w:b/>
        </w:rPr>
        <w:t>Jurisdiction</w:t>
      </w:r>
    </w:p>
    <w:p w:rsidR="004628D3" w:rsidRDefault="004628D3" w:rsidP="005D644A">
      <w:pPr>
        <w:spacing w:line="480" w:lineRule="auto"/>
        <w:ind w:firstLine="720"/>
      </w:pPr>
      <w:r>
        <w:t>Respondent</w:t>
      </w:r>
      <w:r w:rsidRPr="003873FA">
        <w:t xml:space="preserve"> was admitted to the practice of law in California on </w:t>
      </w:r>
      <w:r w:rsidR="006A7032">
        <w:t xml:space="preserve">December </w:t>
      </w:r>
      <w:r>
        <w:t>2</w:t>
      </w:r>
      <w:r w:rsidR="006A7032">
        <w:t>0</w:t>
      </w:r>
      <w:r w:rsidRPr="003873FA">
        <w:t>, 19</w:t>
      </w:r>
      <w:r w:rsidR="006A7032">
        <w:t>74</w:t>
      </w:r>
      <w:r w:rsidRPr="003873FA">
        <w:t>, and has since been a member of the State Bar of California.</w:t>
      </w:r>
    </w:p>
    <w:p w:rsidR="004628D3" w:rsidRDefault="009874F2" w:rsidP="009874F2">
      <w:pPr>
        <w:pStyle w:val="ListParagraph"/>
        <w:spacing w:line="480" w:lineRule="auto"/>
        <w:ind w:left="0"/>
        <w:rPr>
          <w:b/>
        </w:rPr>
      </w:pPr>
      <w:r>
        <w:rPr>
          <w:b/>
        </w:rPr>
        <w:t xml:space="preserve">Case No. </w:t>
      </w:r>
      <w:r w:rsidRPr="003811B0">
        <w:rPr>
          <w:b/>
          <w:bCs/>
        </w:rPr>
        <w:t>07-O-10023</w:t>
      </w:r>
      <w:r>
        <w:rPr>
          <w:b/>
          <w:bCs/>
        </w:rPr>
        <w:t xml:space="preserve"> </w:t>
      </w:r>
      <w:r w:rsidR="00831E3E">
        <w:rPr>
          <w:b/>
        </w:rPr>
        <w:t>(</w:t>
      </w:r>
      <w:r>
        <w:rPr>
          <w:b/>
        </w:rPr>
        <w:t>Rosiles</w:t>
      </w:r>
      <w:r w:rsidRPr="00B5386F">
        <w:rPr>
          <w:b/>
        </w:rPr>
        <w:t xml:space="preserve"> Matte</w:t>
      </w:r>
      <w:r>
        <w:rPr>
          <w:b/>
        </w:rPr>
        <w:t>r)</w:t>
      </w:r>
    </w:p>
    <w:p w:rsidR="00855AC7" w:rsidRDefault="00855AC7" w:rsidP="005D644A">
      <w:pPr>
        <w:spacing w:line="480" w:lineRule="auto"/>
        <w:ind w:firstLine="720"/>
      </w:pPr>
      <w:r>
        <w:t xml:space="preserve">On or about April 10, 2006, </w:t>
      </w:r>
      <w:proofErr w:type="spellStart"/>
      <w:r>
        <w:t>Lizbeth</w:t>
      </w:r>
      <w:proofErr w:type="spellEnd"/>
      <w:r>
        <w:t xml:space="preserve"> Rosiles ("Rosiles") employed</w:t>
      </w:r>
      <w:r w:rsidR="000A6153">
        <w:t xml:space="preserve"> respondent</w:t>
      </w:r>
      <w:r>
        <w:t xml:space="preserve"> to represent her husband </w:t>
      </w:r>
      <w:proofErr w:type="spellStart"/>
      <w:r>
        <w:t>Ulises</w:t>
      </w:r>
      <w:proofErr w:type="spellEnd"/>
      <w:r>
        <w:t xml:space="preserve"> Saldierna ("Saldierna")</w:t>
      </w:r>
      <w:r w:rsidR="00CE7CBC">
        <w:t>,</w:t>
      </w:r>
      <w:r>
        <w:t xml:space="preserve"> in a federal criminal case in the U.S. District Court, Central District, </w:t>
      </w:r>
      <w:r w:rsidRPr="008362C8">
        <w:rPr>
          <w:i/>
        </w:rPr>
        <w:t xml:space="preserve">U.S. v. </w:t>
      </w:r>
      <w:proofErr w:type="spellStart"/>
      <w:r w:rsidRPr="008362C8">
        <w:rPr>
          <w:i/>
        </w:rPr>
        <w:t>Ulises</w:t>
      </w:r>
      <w:proofErr w:type="spellEnd"/>
      <w:r w:rsidRPr="008362C8">
        <w:rPr>
          <w:i/>
        </w:rPr>
        <w:t xml:space="preserve"> Saldierna</w:t>
      </w:r>
      <w:r w:rsidR="008362C8">
        <w:t>, case N</w:t>
      </w:r>
      <w:r>
        <w:t xml:space="preserve">o. </w:t>
      </w:r>
      <w:proofErr w:type="gramStart"/>
      <w:r>
        <w:t>SA CR 06-79-DOC</w:t>
      </w:r>
      <w:r w:rsidR="00ED603A">
        <w:t>.</w:t>
      </w:r>
      <w:proofErr w:type="gramEnd"/>
      <w:r w:rsidR="00ED603A">
        <w:t xml:space="preserve">  </w:t>
      </w:r>
      <w:r w:rsidR="00CE7CBC">
        <w:t xml:space="preserve">Saldierna was in custody in Santa Ana, California.   </w:t>
      </w:r>
      <w:r w:rsidR="00ED603A">
        <w:t>Respondent</w:t>
      </w:r>
      <w:r>
        <w:t xml:space="preserve"> signed a written retainer agreement for "[legal] services" up to and including trial to represent Saldierna regarding "Federal Criminal Felony Charges of Possession of Narcotics." </w:t>
      </w:r>
      <w:r w:rsidR="008362C8">
        <w:t xml:space="preserve"> </w:t>
      </w:r>
      <w:r>
        <w:t xml:space="preserve">Rosiles paid </w:t>
      </w:r>
      <w:r w:rsidR="006D333A">
        <w:t xml:space="preserve">respondent </w:t>
      </w:r>
      <w:r>
        <w:t xml:space="preserve">advanced fees of $10,000 </w:t>
      </w:r>
      <w:r w:rsidR="006D333A">
        <w:t xml:space="preserve">in </w:t>
      </w:r>
      <w:r>
        <w:t>cash, and gave him a personal check for $15,000.</w:t>
      </w:r>
    </w:p>
    <w:p w:rsidR="00855AC7" w:rsidRDefault="006D333A" w:rsidP="005D644A">
      <w:pPr>
        <w:spacing w:line="480" w:lineRule="auto"/>
        <w:ind w:firstLine="720"/>
      </w:pPr>
      <w:r>
        <w:lastRenderedPageBreak/>
        <w:t>In</w:t>
      </w:r>
      <w:r w:rsidR="00855AC7">
        <w:t xml:space="preserve"> May 2006</w:t>
      </w:r>
      <w:r w:rsidR="008362C8">
        <w:t>,</w:t>
      </w:r>
      <w:r w:rsidR="00855AC7">
        <w:t xml:space="preserve"> Rosiles, on behalf of Saldierna,</w:t>
      </w:r>
      <w:r w:rsidR="00ED603A">
        <w:t xml:space="preserve"> </w:t>
      </w:r>
      <w:r w:rsidR="00855AC7">
        <w:t>telephoned</w:t>
      </w:r>
      <w:r w:rsidR="000A6153">
        <w:t xml:space="preserve"> respondent</w:t>
      </w:r>
      <w:r w:rsidR="00855AC7">
        <w:t xml:space="preserve"> at least five times, and left messages on his answering machine for him to telephone her regarding the status of </w:t>
      </w:r>
      <w:proofErr w:type="spellStart"/>
      <w:r w:rsidR="00855AC7">
        <w:t>Saldierna's</w:t>
      </w:r>
      <w:proofErr w:type="spellEnd"/>
      <w:r w:rsidR="00855AC7">
        <w:t xml:space="preserve"> case</w:t>
      </w:r>
      <w:r>
        <w:t xml:space="preserve">.  </w:t>
      </w:r>
      <w:r w:rsidR="00DD0238">
        <w:t>Respondent</w:t>
      </w:r>
      <w:r w:rsidR="00855AC7">
        <w:t xml:space="preserve"> did not return her calls. </w:t>
      </w:r>
      <w:r w:rsidR="008362C8">
        <w:t xml:space="preserve"> </w:t>
      </w:r>
      <w:r w:rsidR="00DD0238">
        <w:t xml:space="preserve">Rosiles then </w:t>
      </w:r>
      <w:r w:rsidR="00855AC7">
        <w:t>put a stop payment on her $15,000</w:t>
      </w:r>
      <w:r>
        <w:t xml:space="preserve"> check</w:t>
      </w:r>
      <w:r w:rsidR="00855AC7">
        <w:t>.</w:t>
      </w:r>
    </w:p>
    <w:p w:rsidR="00855AC7" w:rsidRDefault="00855AC7" w:rsidP="005D644A">
      <w:pPr>
        <w:spacing w:line="480" w:lineRule="auto"/>
        <w:ind w:firstLine="720"/>
      </w:pPr>
      <w:r>
        <w:t>On or about May 4, 2006, Rosiles, on behalf of Saldierna, terminated</w:t>
      </w:r>
      <w:r w:rsidR="000A6153">
        <w:t xml:space="preserve"> respondent</w:t>
      </w:r>
      <w:r>
        <w:t xml:space="preserve">'s legal services and asked for a refund of </w:t>
      </w:r>
      <w:r w:rsidR="006D333A">
        <w:t xml:space="preserve">the $10,000 </w:t>
      </w:r>
      <w:r>
        <w:t>advanced fees</w:t>
      </w:r>
      <w:r w:rsidR="00ED603A">
        <w:t>.  Respondent</w:t>
      </w:r>
      <w:r>
        <w:t xml:space="preserve"> told her that the fees for his services, which comprised of one jail interview of Saldierna, were $2,500</w:t>
      </w:r>
      <w:r w:rsidR="00ED603A">
        <w:t xml:space="preserve">.  </w:t>
      </w:r>
      <w:r w:rsidR="00DD0238">
        <w:t xml:space="preserve">At no time did respondent provide a written accounting to Rosiles or Saldierna for the advanced fees.  </w:t>
      </w:r>
      <w:r w:rsidR="00ED603A">
        <w:t>Respondent</w:t>
      </w:r>
      <w:r>
        <w:t xml:space="preserve"> </w:t>
      </w:r>
      <w:r w:rsidR="00DD0238">
        <w:t xml:space="preserve">then </w:t>
      </w:r>
      <w:r>
        <w:t>issued a check for $7,500 from his general account.</w:t>
      </w:r>
      <w:r w:rsidR="008362C8">
        <w:t xml:space="preserve"> </w:t>
      </w:r>
      <w:r>
        <w:t xml:space="preserve"> </w:t>
      </w:r>
      <w:r w:rsidR="00DD0238">
        <w:t>This</w:t>
      </w:r>
      <w:r>
        <w:t xml:space="preserve"> check was returned </w:t>
      </w:r>
      <w:r w:rsidR="00DD0238">
        <w:t xml:space="preserve">by the bank </w:t>
      </w:r>
      <w:r>
        <w:t>to Maria Rosiles due to insufficient funds in</w:t>
      </w:r>
      <w:r w:rsidR="000A6153">
        <w:t xml:space="preserve"> respondent</w:t>
      </w:r>
      <w:r>
        <w:t>'s general account.</w:t>
      </w:r>
      <w:r w:rsidR="00DD0238" w:rsidRPr="00DD0238">
        <w:t xml:space="preserve"> </w:t>
      </w:r>
      <w:r w:rsidR="00DD0238">
        <w:t xml:space="preserve"> </w:t>
      </w:r>
      <w:r>
        <w:t>After agreeing to refund $7,500 to Rosiles,</w:t>
      </w:r>
      <w:r w:rsidR="000A6153">
        <w:t xml:space="preserve"> respondent</w:t>
      </w:r>
      <w:r>
        <w:t xml:space="preserve"> never made good on the</w:t>
      </w:r>
      <w:r w:rsidR="00ED603A">
        <w:t xml:space="preserve"> </w:t>
      </w:r>
      <w:r>
        <w:t>check.</w:t>
      </w:r>
      <w:r w:rsidR="00DD0238">
        <w:t xml:space="preserve">  </w:t>
      </w:r>
      <w:r>
        <w:t>To date,</w:t>
      </w:r>
      <w:r w:rsidR="000A6153">
        <w:t xml:space="preserve"> respondent</w:t>
      </w:r>
      <w:r>
        <w:t xml:space="preserve"> has not provided an accounting to Rosiles.</w:t>
      </w:r>
    </w:p>
    <w:p w:rsidR="00855AC7" w:rsidRDefault="00855AC7" w:rsidP="005D644A">
      <w:pPr>
        <w:spacing w:line="480" w:lineRule="auto"/>
        <w:ind w:firstLine="720"/>
      </w:pPr>
      <w:r>
        <w:t>On or about January 24</w:t>
      </w:r>
      <w:r w:rsidR="00A318BB">
        <w:t>, March 14</w:t>
      </w:r>
      <w:r w:rsidR="006D333A">
        <w:t>,</w:t>
      </w:r>
      <w:r w:rsidR="00A318BB">
        <w:t xml:space="preserve"> and August 15, 2007</w:t>
      </w:r>
      <w:r>
        <w:t>, a State Bar investigator sent a letter to</w:t>
      </w:r>
      <w:r w:rsidR="000A6153">
        <w:t xml:space="preserve"> respondent</w:t>
      </w:r>
      <w:r>
        <w:t xml:space="preserve"> regarding the allegations in the Rosiles matter. </w:t>
      </w:r>
      <w:r w:rsidR="00A318BB">
        <w:t xml:space="preserve"> T</w:t>
      </w:r>
      <w:r>
        <w:t>he investigator requested that</w:t>
      </w:r>
      <w:r w:rsidR="000A6153">
        <w:t xml:space="preserve"> respondent</w:t>
      </w:r>
      <w:r>
        <w:t xml:space="preserve"> provide the State Bar with a written response to the allega</w:t>
      </w:r>
      <w:r w:rsidR="00DD0238">
        <w:t>tions, including any documents supporting</w:t>
      </w:r>
      <w:r w:rsidR="000A6153">
        <w:t xml:space="preserve"> respondent</w:t>
      </w:r>
      <w:r>
        <w:t>'s position</w:t>
      </w:r>
      <w:r w:rsidR="00ED603A">
        <w:t>.  Respondent</w:t>
      </w:r>
      <w:r>
        <w:t xml:space="preserve"> received the January</w:t>
      </w:r>
      <w:r w:rsidR="00A318BB">
        <w:t xml:space="preserve">, March and August </w:t>
      </w:r>
      <w:r>
        <w:t>letter</w:t>
      </w:r>
      <w:r w:rsidR="00A318BB">
        <w:t>s</w:t>
      </w:r>
      <w:r w:rsidR="00DD0238">
        <w:t xml:space="preserve">, but </w:t>
      </w:r>
      <w:r w:rsidR="006D333A">
        <w:t>did not</w:t>
      </w:r>
      <w:r>
        <w:t xml:space="preserve"> respond to </w:t>
      </w:r>
      <w:r w:rsidR="00DD0238">
        <w:t>them</w:t>
      </w:r>
      <w:r>
        <w:t xml:space="preserve"> o</w:t>
      </w:r>
      <w:r w:rsidR="006D333A">
        <w:t>r</w:t>
      </w:r>
      <w:r>
        <w:t xml:space="preserve"> otherwise cooperate or communicate with the investigator in connection with the Rosiles matter.</w:t>
      </w:r>
    </w:p>
    <w:p w:rsidR="00C67A29" w:rsidRPr="00C67A29" w:rsidRDefault="00C67A29" w:rsidP="00C67A29">
      <w:pPr>
        <w:spacing w:line="480" w:lineRule="auto"/>
        <w:rPr>
          <w:b/>
          <w:i/>
        </w:rPr>
      </w:pPr>
      <w:r w:rsidRPr="00C67A29">
        <w:rPr>
          <w:b/>
          <w:i/>
        </w:rPr>
        <w:t xml:space="preserve">Count </w:t>
      </w:r>
      <w:r>
        <w:rPr>
          <w:b/>
          <w:i/>
        </w:rPr>
        <w:t>1</w:t>
      </w:r>
      <w:r w:rsidRPr="00C67A29">
        <w:rPr>
          <w:b/>
          <w:i/>
        </w:rPr>
        <w:t>:  Failure to Return Unearned Fees (</w:t>
      </w:r>
      <w:r w:rsidR="00831E3E" w:rsidRPr="003873FA">
        <w:rPr>
          <w:b/>
          <w:i/>
        </w:rPr>
        <w:t>Rul</w:t>
      </w:r>
      <w:r w:rsidR="00831E3E">
        <w:rPr>
          <w:b/>
          <w:i/>
        </w:rPr>
        <w:t>es Prof. Conduct,</w:t>
      </w:r>
      <w:r w:rsidR="00831E3E" w:rsidRPr="00C67A29">
        <w:rPr>
          <w:b/>
          <w:i/>
        </w:rPr>
        <w:t xml:space="preserve"> </w:t>
      </w:r>
      <w:r w:rsidRPr="00C67A29">
        <w:rPr>
          <w:b/>
          <w:i/>
        </w:rPr>
        <w:t>Rule 3-700(D</w:t>
      </w:r>
      <w:proofErr w:type="gramStart"/>
      <w:r w:rsidRPr="00C67A29">
        <w:rPr>
          <w:b/>
          <w:i/>
        </w:rPr>
        <w:t>)(</w:t>
      </w:r>
      <w:proofErr w:type="gramEnd"/>
      <w:r w:rsidRPr="00C67A29">
        <w:rPr>
          <w:b/>
          <w:i/>
        </w:rPr>
        <w:t>2))</w:t>
      </w:r>
      <w:r w:rsidR="00ED603A">
        <w:rPr>
          <w:rStyle w:val="FootnoteReference"/>
          <w:b/>
          <w:i/>
        </w:rPr>
        <w:footnoteReference w:id="1"/>
      </w:r>
    </w:p>
    <w:p w:rsidR="006A7032" w:rsidRDefault="00C67A29" w:rsidP="005D644A">
      <w:pPr>
        <w:spacing w:line="480" w:lineRule="auto"/>
        <w:ind w:firstLine="720"/>
      </w:pPr>
      <w:r w:rsidRPr="00C67A29">
        <w:t>Rule 3-700(D</w:t>
      </w:r>
      <w:proofErr w:type="gramStart"/>
      <w:r w:rsidRPr="00C67A29">
        <w:t>)(</w:t>
      </w:r>
      <w:proofErr w:type="gramEnd"/>
      <w:r w:rsidRPr="00C67A29">
        <w:t>2) requires an attorney, upon termination of employment, to promptly refund unearned fees.</w:t>
      </w:r>
    </w:p>
    <w:p w:rsidR="00C67A29" w:rsidRPr="00F60CE2" w:rsidRDefault="00FF517C" w:rsidP="005D644A">
      <w:pPr>
        <w:spacing w:line="480" w:lineRule="auto"/>
        <w:ind w:firstLine="720"/>
      </w:pPr>
      <w:r>
        <w:lastRenderedPageBreak/>
        <w:t xml:space="preserve">By failing to make good on the </w:t>
      </w:r>
      <w:r w:rsidR="006D333A">
        <w:t>insufficiently funded</w:t>
      </w:r>
      <w:r>
        <w:t xml:space="preserve"> check </w:t>
      </w:r>
      <w:r w:rsidR="006D333A">
        <w:t xml:space="preserve">that </w:t>
      </w:r>
      <w:r>
        <w:t xml:space="preserve">he gave to </w:t>
      </w:r>
      <w:r w:rsidR="006D333A">
        <w:t xml:space="preserve">Maria </w:t>
      </w:r>
      <w:r>
        <w:t xml:space="preserve">Rosiles for </w:t>
      </w:r>
      <w:r w:rsidR="006D333A">
        <w:t xml:space="preserve">the </w:t>
      </w:r>
      <w:r>
        <w:t>unearned fees,</w:t>
      </w:r>
      <w:r w:rsidR="000A6153">
        <w:t xml:space="preserve"> respondent</w:t>
      </w:r>
      <w:r>
        <w:t xml:space="preserve"> willfully failed to </w:t>
      </w:r>
      <w:r w:rsidR="00ED603A">
        <w:t>p</w:t>
      </w:r>
      <w:r w:rsidR="00C67A29" w:rsidRPr="00F60CE2">
        <w:t>romptly refund any part of the $</w:t>
      </w:r>
      <w:r>
        <w:t>7</w:t>
      </w:r>
      <w:r w:rsidR="00C67A29" w:rsidRPr="00F60CE2">
        <w:t xml:space="preserve">,500 fee paid in advance that had not been earned, in willful violation of rule 3-700(D)(2).  </w:t>
      </w:r>
    </w:p>
    <w:p w:rsidR="00C67A29" w:rsidRPr="00F60CE2" w:rsidRDefault="00C67A29" w:rsidP="00C67A29">
      <w:pPr>
        <w:tabs>
          <w:tab w:val="left" w:pos="-1440"/>
        </w:tabs>
        <w:spacing w:line="480" w:lineRule="auto"/>
        <w:jc w:val="both"/>
        <w:rPr>
          <w:b/>
          <w:bCs/>
          <w:i/>
          <w:iCs/>
        </w:rPr>
      </w:pPr>
      <w:r w:rsidRPr="00F60CE2">
        <w:rPr>
          <w:b/>
          <w:bCs/>
          <w:i/>
          <w:iCs/>
        </w:rPr>
        <w:t xml:space="preserve">Count </w:t>
      </w:r>
      <w:r>
        <w:rPr>
          <w:b/>
          <w:bCs/>
          <w:i/>
          <w:iCs/>
        </w:rPr>
        <w:t>2</w:t>
      </w:r>
      <w:r w:rsidRPr="00F60CE2">
        <w:rPr>
          <w:b/>
          <w:bCs/>
          <w:i/>
          <w:iCs/>
        </w:rPr>
        <w:t>:  Failure to Render Accounts of Client Funds (Rule 4-100(B</w:t>
      </w:r>
      <w:proofErr w:type="gramStart"/>
      <w:r w:rsidRPr="00F60CE2">
        <w:rPr>
          <w:b/>
          <w:bCs/>
          <w:i/>
          <w:iCs/>
        </w:rPr>
        <w:t>)(</w:t>
      </w:r>
      <w:proofErr w:type="gramEnd"/>
      <w:r w:rsidRPr="00F60CE2">
        <w:rPr>
          <w:b/>
          <w:bCs/>
          <w:i/>
          <w:iCs/>
        </w:rPr>
        <w:t>3))</w:t>
      </w:r>
    </w:p>
    <w:p w:rsidR="00C67A29" w:rsidRDefault="00C67A29" w:rsidP="00ED603A">
      <w:pPr>
        <w:tabs>
          <w:tab w:val="left" w:pos="-1440"/>
        </w:tabs>
        <w:spacing w:line="480" w:lineRule="auto"/>
        <w:ind w:firstLine="720"/>
        <w:rPr>
          <w:bCs/>
          <w:iCs/>
        </w:rPr>
      </w:pPr>
      <w:r w:rsidRPr="00F60CE2">
        <w:rPr>
          <w:bCs/>
          <w:iCs/>
        </w:rPr>
        <w:t>Rule 4-100(B</w:t>
      </w:r>
      <w:proofErr w:type="gramStart"/>
      <w:r w:rsidRPr="00F60CE2">
        <w:rPr>
          <w:bCs/>
          <w:iCs/>
        </w:rPr>
        <w:t>)(</w:t>
      </w:r>
      <w:proofErr w:type="gramEnd"/>
      <w:r w:rsidRPr="00F60CE2">
        <w:rPr>
          <w:bCs/>
          <w:iCs/>
        </w:rPr>
        <w:t>3) provides that an attorney must maintain records of all funds of a client in her possession and render appropriate accounts to the client.  The obligation to render appropriate accounts to the client does not require as a predicate that the client demand such an accounting.  (</w:t>
      </w:r>
      <w:r w:rsidRPr="00F60CE2">
        <w:rPr>
          <w:bCs/>
          <w:i/>
          <w:iCs/>
        </w:rPr>
        <w:t>In the Matter of Brockway</w:t>
      </w:r>
      <w:r w:rsidRPr="00F60CE2">
        <w:rPr>
          <w:bCs/>
          <w:iCs/>
        </w:rPr>
        <w:t xml:space="preserve"> (Review Dept. 2006) 4 Cal. </w:t>
      </w:r>
      <w:proofErr w:type="gramStart"/>
      <w:r w:rsidRPr="00F60CE2">
        <w:rPr>
          <w:bCs/>
          <w:iCs/>
        </w:rPr>
        <w:t>State</w:t>
      </w:r>
      <w:proofErr w:type="gramEnd"/>
      <w:r w:rsidRPr="00F60CE2">
        <w:rPr>
          <w:bCs/>
          <w:iCs/>
        </w:rPr>
        <w:t xml:space="preserve"> Bar Ct. Rptr. 944, 952.)</w:t>
      </w:r>
    </w:p>
    <w:p w:rsidR="00C67A29" w:rsidRPr="00F60CE2" w:rsidRDefault="00677284" w:rsidP="005D644A">
      <w:pPr>
        <w:spacing w:line="480" w:lineRule="auto"/>
        <w:ind w:firstLine="720"/>
        <w:rPr>
          <w:bCs/>
          <w:iCs/>
        </w:rPr>
      </w:pPr>
      <w:r>
        <w:t>By failing to render appropriate accountings to Rosiles or Saldierna for advanced fees in his possession,</w:t>
      </w:r>
      <w:r w:rsidR="000A6153">
        <w:t xml:space="preserve"> respondent</w:t>
      </w:r>
      <w:r>
        <w:t xml:space="preserve"> failed to render appropriate accounts to a client regarding all funds coming into</w:t>
      </w:r>
      <w:r w:rsidR="000A6153">
        <w:t xml:space="preserve"> respondent</w:t>
      </w:r>
      <w:r>
        <w:t>'s possession</w:t>
      </w:r>
      <w:r w:rsidR="00C67A29" w:rsidRPr="00F60CE2">
        <w:rPr>
          <w:bCs/>
          <w:iCs/>
        </w:rPr>
        <w:t xml:space="preserve"> in willful violation of rule 4-100(B)(3).  </w:t>
      </w:r>
    </w:p>
    <w:p w:rsidR="006A7032" w:rsidRPr="003873FA" w:rsidRDefault="006A7032" w:rsidP="006A7032">
      <w:pPr>
        <w:spacing w:line="480" w:lineRule="auto"/>
        <w:rPr>
          <w:b/>
          <w:i/>
        </w:rPr>
      </w:pPr>
      <w:r w:rsidRPr="003873FA">
        <w:rPr>
          <w:b/>
          <w:i/>
        </w:rPr>
        <w:t xml:space="preserve">Count </w:t>
      </w:r>
      <w:r w:rsidR="00C67A29">
        <w:rPr>
          <w:b/>
          <w:i/>
        </w:rPr>
        <w:t>3</w:t>
      </w:r>
      <w:r w:rsidRPr="003873FA">
        <w:rPr>
          <w:b/>
          <w:i/>
        </w:rPr>
        <w:t xml:space="preserve">:  </w:t>
      </w:r>
      <w:r w:rsidR="00E85DEB">
        <w:rPr>
          <w:b/>
          <w:i/>
        </w:rPr>
        <w:t>Dishonesty</w:t>
      </w:r>
      <w:r>
        <w:rPr>
          <w:b/>
          <w:i/>
        </w:rPr>
        <w:t xml:space="preserve"> </w:t>
      </w:r>
      <w:r w:rsidR="00AD3752" w:rsidRPr="00AD3752">
        <w:rPr>
          <w:b/>
          <w:i/>
        </w:rPr>
        <w:t>(Bus. &amp; Prof. Code, §</w:t>
      </w:r>
      <w:r w:rsidRPr="003873FA">
        <w:rPr>
          <w:b/>
          <w:i/>
        </w:rPr>
        <w:t xml:space="preserve"> 6106)</w:t>
      </w:r>
      <w:r>
        <w:rPr>
          <w:rStyle w:val="FootnoteReference"/>
          <w:b/>
          <w:i/>
        </w:rPr>
        <w:footnoteReference w:id="2"/>
      </w:r>
      <w:r w:rsidRPr="003873FA">
        <w:rPr>
          <w:b/>
          <w:i/>
        </w:rPr>
        <w:t xml:space="preserve"> </w:t>
      </w:r>
    </w:p>
    <w:p w:rsidR="006A7032" w:rsidRDefault="006A7032" w:rsidP="005D644A">
      <w:pPr>
        <w:spacing w:line="480" w:lineRule="auto"/>
        <w:ind w:firstLine="720"/>
      </w:pPr>
      <w:r w:rsidRPr="00F60CE2">
        <w:t xml:space="preserve">Section 6106 prohibits an attorney from engaging in conduct involving moral turpitude, dishonesty or corruption.  </w:t>
      </w:r>
    </w:p>
    <w:p w:rsidR="00607BAF" w:rsidRDefault="00607BAF" w:rsidP="005D644A">
      <w:pPr>
        <w:spacing w:line="480" w:lineRule="auto"/>
        <w:ind w:firstLine="720"/>
      </w:pPr>
      <w:r>
        <w:t xml:space="preserve">It is well settled that the “conduct of issuing numerous checks with insufficient funds ‘manifests an abiding disregard of the fundamental rule of ethics – that of common honesty – without which the profession is worse than valueless in the place it holds in the administration of justice.’”  </w:t>
      </w:r>
      <w:proofErr w:type="gramStart"/>
      <w:r>
        <w:t>(</w:t>
      </w:r>
      <w:proofErr w:type="spellStart"/>
      <w:r w:rsidRPr="00607BAF">
        <w:rPr>
          <w:i/>
        </w:rPr>
        <w:t>Bambic</w:t>
      </w:r>
      <w:proofErr w:type="spellEnd"/>
      <w:r w:rsidRPr="00607BAF">
        <w:rPr>
          <w:i/>
        </w:rPr>
        <w:t xml:space="preserve"> v. State Bar</w:t>
      </w:r>
      <w:r>
        <w:t xml:space="preserve"> (1985) 40 Cal.3d 314, 324, citing </w:t>
      </w:r>
      <w:r w:rsidRPr="00607BAF">
        <w:rPr>
          <w:i/>
        </w:rPr>
        <w:t>Tomlinson v. State Bar</w:t>
      </w:r>
      <w:r>
        <w:t xml:space="preserve"> (1975) 13 Cal.3d 567, 577.)</w:t>
      </w:r>
      <w:proofErr w:type="gramEnd"/>
    </w:p>
    <w:p w:rsidR="00346FB6" w:rsidRDefault="00607BAF" w:rsidP="005D644A">
      <w:pPr>
        <w:spacing w:line="480" w:lineRule="auto"/>
        <w:ind w:firstLine="720"/>
      </w:pPr>
      <w:r>
        <w:t>In order for the court to conclude that these checks was made to deceive clients beyond the level of suspicion, there must be clear and convincing evidence of</w:t>
      </w:r>
      <w:r w:rsidR="000A6153">
        <w:t xml:space="preserve"> respondent</w:t>
      </w:r>
      <w:r>
        <w:t xml:space="preserve">’s deliberate dishonesty or corruption or an act involving moral turpitude.  Here, the alleged facts demonstrate </w:t>
      </w:r>
      <w:r>
        <w:lastRenderedPageBreak/>
        <w:t>that</w:t>
      </w:r>
      <w:r w:rsidR="000A6153">
        <w:t xml:space="preserve"> respondent</w:t>
      </w:r>
      <w:r>
        <w:t xml:space="preserve"> wrote </w:t>
      </w:r>
      <w:r w:rsidR="00346FB6">
        <w:t>one</w:t>
      </w:r>
      <w:r>
        <w:t xml:space="preserve"> bounced check</w:t>
      </w:r>
      <w:r w:rsidR="00346FB6">
        <w:t xml:space="preserve"> to Maria Rosiles</w:t>
      </w:r>
      <w:r>
        <w:t xml:space="preserve"> and not numerous checks with insufficient funds. </w:t>
      </w:r>
      <w:r w:rsidR="00346FB6">
        <w:t xml:space="preserve"> But </w:t>
      </w:r>
      <w:r w:rsidR="00346FB6" w:rsidRPr="00346FB6">
        <w:t xml:space="preserve">by issuing </w:t>
      </w:r>
      <w:r w:rsidR="00346FB6">
        <w:t xml:space="preserve">the </w:t>
      </w:r>
      <w:r w:rsidR="00346FB6" w:rsidRPr="00346FB6">
        <w:t>check insufficiently funded for $</w:t>
      </w:r>
      <w:r w:rsidR="00346FB6">
        <w:t xml:space="preserve">7,500 </w:t>
      </w:r>
      <w:r w:rsidR="006A26AB">
        <w:t xml:space="preserve">and then failing to make good the funds after the check bounced, notwithstanding the intervention of the State Bar, the finds that </w:t>
      </w:r>
      <w:r w:rsidR="000A6153">
        <w:t>respondent</w:t>
      </w:r>
      <w:r w:rsidR="00346FB6" w:rsidRPr="00346FB6">
        <w:t xml:space="preserve"> knew </w:t>
      </w:r>
      <w:r w:rsidR="006A26AB">
        <w:t xml:space="preserve">at the time the check was written </w:t>
      </w:r>
      <w:r w:rsidR="00346FB6" w:rsidRPr="00346FB6">
        <w:t xml:space="preserve">that there were insufficient funds in his </w:t>
      </w:r>
      <w:r w:rsidR="00346FB6">
        <w:t xml:space="preserve">general </w:t>
      </w:r>
      <w:r w:rsidR="00346FB6" w:rsidRPr="00346FB6">
        <w:t>account to cover the check</w:t>
      </w:r>
      <w:r w:rsidR="006A26AB">
        <w:t>.  S</w:t>
      </w:r>
      <w:r w:rsidR="00346FB6">
        <w:t xml:space="preserve">uch </w:t>
      </w:r>
      <w:r>
        <w:t>evidence of deception or dishonesty</w:t>
      </w:r>
      <w:r w:rsidR="00346FB6">
        <w:t xml:space="preserve"> is </w:t>
      </w:r>
      <w:r>
        <w:t xml:space="preserve">clear and convincing evidence of dishonesty with </w:t>
      </w:r>
      <w:proofErr w:type="gramStart"/>
      <w:r>
        <w:t>an intent</w:t>
      </w:r>
      <w:proofErr w:type="gramEnd"/>
      <w:r>
        <w:t xml:space="preserve"> to mislead clients</w:t>
      </w:r>
      <w:r w:rsidR="006D333A">
        <w:t>,</w:t>
      </w:r>
      <w:r w:rsidR="00346FB6" w:rsidRPr="00084552">
        <w:t xml:space="preserve"> in wi</w:t>
      </w:r>
      <w:r w:rsidR="00346FB6">
        <w:t>l</w:t>
      </w:r>
      <w:r w:rsidR="00346FB6" w:rsidRPr="00084552">
        <w:t xml:space="preserve">lful violation of section 6106. </w:t>
      </w:r>
    </w:p>
    <w:p w:rsidR="00A318BB" w:rsidRPr="00C67A29" w:rsidRDefault="00A318BB" w:rsidP="00A318BB">
      <w:pPr>
        <w:spacing w:line="480" w:lineRule="auto"/>
        <w:rPr>
          <w:b/>
          <w:bCs/>
          <w:i/>
        </w:rPr>
      </w:pPr>
      <w:r w:rsidRPr="00C67A29">
        <w:rPr>
          <w:b/>
          <w:bCs/>
          <w:i/>
          <w:iCs/>
        </w:rPr>
        <w:t xml:space="preserve">Count </w:t>
      </w:r>
      <w:r>
        <w:rPr>
          <w:b/>
          <w:bCs/>
          <w:i/>
          <w:iCs/>
        </w:rPr>
        <w:t>4</w:t>
      </w:r>
      <w:r w:rsidRPr="00C67A29">
        <w:rPr>
          <w:b/>
          <w:bCs/>
          <w:i/>
          <w:iCs/>
        </w:rPr>
        <w:t xml:space="preserve">:  Failure to Cooperate With the State Bar </w:t>
      </w:r>
      <w:r w:rsidR="006D333A">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A318BB" w:rsidRDefault="00A318BB" w:rsidP="00A318BB">
      <w:pPr>
        <w:spacing w:line="480" w:lineRule="auto"/>
        <w:ind w:firstLine="720"/>
      </w:pPr>
      <w:r>
        <w:t>Section 6068, subdivision (</w:t>
      </w:r>
      <w:proofErr w:type="spellStart"/>
      <w:r>
        <w:t>i</w:t>
      </w:r>
      <w:proofErr w:type="spellEnd"/>
      <w:r>
        <w:t xml:space="preserve">), provides that an attorney must cooperate and participate in any disciplinary investigation or proceeding pending against the attorney.  </w:t>
      </w:r>
    </w:p>
    <w:p w:rsidR="00A318BB" w:rsidRPr="00BF79C5" w:rsidRDefault="00A318BB" w:rsidP="00A318BB">
      <w:pPr>
        <w:spacing w:line="480" w:lineRule="auto"/>
        <w:ind w:firstLine="720"/>
        <w:rPr>
          <w:bCs/>
          <w:iCs/>
        </w:rPr>
      </w:pPr>
      <w:r>
        <w:t xml:space="preserve">By failing to provide a written response to the allegations in the Rosiles matter as requested in the investigator's letters of January 24, March 14, and August 15, 2007, or </w:t>
      </w:r>
      <w:r w:rsidR="006D333A">
        <w:t>otherwise cooperate and participate</w:t>
      </w:r>
      <w:r>
        <w:t xml:space="preserve"> in the investigation of the Rosiles matter,</w:t>
      </w:r>
      <w:r w:rsidR="000A6153">
        <w:t xml:space="preserve"> respondent</w:t>
      </w:r>
      <w:r>
        <w:t xml:space="preserve"> failed to cooperate in a disciplinary investigation</w:t>
      </w:r>
      <w:r w:rsidRPr="00A318BB">
        <w:rPr>
          <w:bCs/>
          <w:iCs/>
        </w:rPr>
        <w:t xml:space="preserve"> </w:t>
      </w:r>
      <w:r>
        <w:rPr>
          <w:bCs/>
          <w:iCs/>
        </w:rPr>
        <w:t xml:space="preserve">in willful violation of </w:t>
      </w:r>
      <w:r>
        <w:t>section 6068, subdivision (</w:t>
      </w:r>
      <w:proofErr w:type="spellStart"/>
      <w:r>
        <w:t>i</w:t>
      </w:r>
      <w:proofErr w:type="spellEnd"/>
      <w:r>
        <w:t>)</w:t>
      </w:r>
      <w:r w:rsidRPr="00BF79C5">
        <w:rPr>
          <w:bCs/>
          <w:iCs/>
        </w:rPr>
        <w:t>.</w:t>
      </w:r>
    </w:p>
    <w:p w:rsidR="00831E3E" w:rsidRDefault="009874F2" w:rsidP="009874F2">
      <w:pPr>
        <w:pStyle w:val="ListParagraph"/>
        <w:ind w:hanging="720"/>
        <w:rPr>
          <w:b/>
        </w:rPr>
      </w:pPr>
      <w:r>
        <w:rPr>
          <w:b/>
        </w:rPr>
        <w:t xml:space="preserve">Case Nos. </w:t>
      </w:r>
      <w:r w:rsidRPr="00BB2FEB">
        <w:rPr>
          <w:b/>
          <w:bCs/>
        </w:rPr>
        <w:t>07-O-10898</w:t>
      </w:r>
      <w:r>
        <w:rPr>
          <w:b/>
          <w:bCs/>
        </w:rPr>
        <w:t xml:space="preserve"> and </w:t>
      </w:r>
      <w:r w:rsidRPr="000A6153">
        <w:rPr>
          <w:b/>
          <w:bCs/>
        </w:rPr>
        <w:t>07-O-13542</w:t>
      </w:r>
      <w:r>
        <w:rPr>
          <w:b/>
        </w:rPr>
        <w:t xml:space="preserve"> (</w:t>
      </w:r>
      <w:r w:rsidR="00831E3E" w:rsidRPr="00831E3E">
        <w:rPr>
          <w:b/>
        </w:rPr>
        <w:t>Union Bank Client Trust Account</w:t>
      </w:r>
      <w:r>
        <w:rPr>
          <w:b/>
        </w:rPr>
        <w:t>)</w:t>
      </w:r>
      <w:r w:rsidR="00831E3E" w:rsidRPr="00831E3E">
        <w:rPr>
          <w:b/>
        </w:rPr>
        <w:t xml:space="preserve"> </w:t>
      </w:r>
    </w:p>
    <w:p w:rsidR="009874F2" w:rsidRDefault="009874F2" w:rsidP="009874F2">
      <w:pPr>
        <w:pStyle w:val="ListParagraph"/>
        <w:ind w:left="0"/>
        <w:rPr>
          <w:b/>
        </w:rPr>
      </w:pPr>
    </w:p>
    <w:p w:rsidR="00AC3DB8" w:rsidRDefault="00AC3DB8" w:rsidP="005D644A">
      <w:pPr>
        <w:spacing w:line="480" w:lineRule="auto"/>
        <w:ind w:firstLine="720"/>
        <w:rPr>
          <w:color w:val="000000"/>
        </w:rPr>
      </w:pPr>
      <w:r w:rsidRPr="00AC3DB8">
        <w:rPr>
          <w:color w:val="000000"/>
        </w:rPr>
        <w:t>During the period from November 1, 2006, through July 31, 2007, respondent</w:t>
      </w:r>
      <w:r w:rsidR="00823B2B">
        <w:rPr>
          <w:color w:val="000000"/>
        </w:rPr>
        <w:t xml:space="preserve"> </w:t>
      </w:r>
      <w:r w:rsidRPr="00AC3DB8">
        <w:rPr>
          <w:color w:val="000000"/>
        </w:rPr>
        <w:t>maintained a client trust account at Union Bank of California</w:t>
      </w:r>
      <w:r>
        <w:rPr>
          <w:color w:val="000000"/>
        </w:rPr>
        <w:t xml:space="preserve"> </w:t>
      </w:r>
      <w:r w:rsidRPr="00BF0252">
        <w:rPr>
          <w:color w:val="000000"/>
        </w:rPr>
        <w:t>("Union Bank CTA").</w:t>
      </w:r>
      <w:r w:rsidR="006D333A">
        <w:rPr>
          <w:color w:val="000000"/>
        </w:rPr>
        <w:t xml:space="preserve">  He issued three insufficiently funded checks.</w:t>
      </w:r>
    </w:p>
    <w:p w:rsidR="00595563" w:rsidRPr="00BF0252" w:rsidRDefault="00595563" w:rsidP="005D644A">
      <w:pPr>
        <w:spacing w:line="480" w:lineRule="auto"/>
        <w:ind w:firstLine="720"/>
      </w:pPr>
      <w:r w:rsidRPr="00BF0252">
        <w:rPr>
          <w:color w:val="000000"/>
        </w:rPr>
        <w:t>In or about December 2006,</w:t>
      </w:r>
      <w:r w:rsidR="000A6153">
        <w:rPr>
          <w:color w:val="000000"/>
        </w:rPr>
        <w:t xml:space="preserve"> respondent</w:t>
      </w:r>
      <w:r w:rsidRPr="00BF0252">
        <w:rPr>
          <w:color w:val="000000"/>
        </w:rPr>
        <w:t xml:space="preserve"> issued check number</w:t>
      </w:r>
      <w:r w:rsidR="000A6153">
        <w:rPr>
          <w:color w:val="000000"/>
        </w:rPr>
        <w:t xml:space="preserve"> 3259 in the amount of $4,000</w:t>
      </w:r>
      <w:r w:rsidRPr="00BF0252">
        <w:rPr>
          <w:color w:val="000000"/>
        </w:rPr>
        <w:t xml:space="preserve"> drawn against his Union Bank CTA.</w:t>
      </w:r>
      <w:r w:rsidR="000A6153">
        <w:rPr>
          <w:color w:val="000000"/>
        </w:rPr>
        <w:t xml:space="preserve"> </w:t>
      </w:r>
      <w:r>
        <w:rPr>
          <w:color w:val="000000"/>
        </w:rPr>
        <w:t xml:space="preserve"> </w:t>
      </w:r>
      <w:r w:rsidRPr="00BF0252">
        <w:rPr>
          <w:color w:val="000000"/>
        </w:rPr>
        <w:t xml:space="preserve">On or about December 11, 2006, Union Bank paid the check against insufficient funds. </w:t>
      </w:r>
      <w:r w:rsidR="00823B2B">
        <w:rPr>
          <w:color w:val="000000"/>
        </w:rPr>
        <w:t xml:space="preserve"> </w:t>
      </w:r>
      <w:r w:rsidRPr="00BF0252">
        <w:rPr>
          <w:color w:val="000000"/>
        </w:rPr>
        <w:t>The balance in</w:t>
      </w:r>
      <w:r w:rsidR="000A6153">
        <w:rPr>
          <w:color w:val="000000"/>
        </w:rPr>
        <w:t xml:space="preserve"> respondent</w:t>
      </w:r>
      <w:r w:rsidRPr="00BF0252">
        <w:rPr>
          <w:color w:val="000000"/>
        </w:rPr>
        <w:t>'s Union Bank CTA was</w:t>
      </w:r>
      <w:r w:rsidR="00AC3DB8">
        <w:rPr>
          <w:color w:val="000000"/>
        </w:rPr>
        <w:t xml:space="preserve"> $</w:t>
      </w:r>
      <w:r w:rsidR="000A6153">
        <w:rPr>
          <w:color w:val="000000"/>
        </w:rPr>
        <w:t>448.93</w:t>
      </w:r>
      <w:r w:rsidRPr="00BF0252">
        <w:rPr>
          <w:color w:val="000000"/>
        </w:rPr>
        <w:t>.</w:t>
      </w:r>
    </w:p>
    <w:p w:rsidR="00595563" w:rsidRPr="00831D63" w:rsidRDefault="00A67E2C" w:rsidP="005D644A">
      <w:pPr>
        <w:spacing w:line="480" w:lineRule="auto"/>
        <w:ind w:firstLine="720"/>
      </w:pPr>
      <w:r w:rsidRPr="00A67E2C">
        <w:rPr>
          <w:rFonts w:ascii="Calibri" w:hAnsi="Calibri"/>
          <w:sz w:val="22"/>
          <w:szCs w:val="22"/>
        </w:rPr>
        <w:pict>
          <v:shapetype id="_x0000_t202" coordsize="21600,21600" o:spt="202" path="m,l,21600r21600,l21600,xe">
            <v:stroke joinstyle="miter"/>
            <v:path gradientshapeok="t" o:connecttype="rect"/>
          </v:shapetype>
          <v:shape id="_x0000_s1028" type="#_x0000_t202" style="position:absolute;left:0;text-align:left;margin-left:0;margin-top:0;width:50pt;height:50pt;z-index:251640832;visibility:hidden">
            <v:stroke joinstyle="round"/>
            <v:path gradientshapeok="f" o:connecttype="segments"/>
            <o:lock v:ext="edit" selection="t"/>
          </v:shape>
        </w:pict>
      </w:r>
      <w:r w:rsidR="00595563" w:rsidRPr="00831D63">
        <w:rPr>
          <w:color w:val="000000"/>
        </w:rPr>
        <w:t>In or about December 2006,</w:t>
      </w:r>
      <w:r w:rsidR="000A6153">
        <w:rPr>
          <w:color w:val="000000"/>
        </w:rPr>
        <w:t xml:space="preserve"> respondent</w:t>
      </w:r>
      <w:r w:rsidR="00595563" w:rsidRPr="00831D63">
        <w:rPr>
          <w:color w:val="000000"/>
        </w:rPr>
        <w:t xml:space="preserve"> issued check number 3260 in the amount of $805 drawn against his Union Bank CTA.</w:t>
      </w:r>
      <w:r w:rsidR="000A6153">
        <w:rPr>
          <w:color w:val="000000"/>
        </w:rPr>
        <w:t xml:space="preserve"> </w:t>
      </w:r>
      <w:r w:rsidR="00595563" w:rsidRPr="00831D63">
        <w:rPr>
          <w:color w:val="000000"/>
        </w:rPr>
        <w:t xml:space="preserve"> On or about December 12, 2006, Union Bank returned the </w:t>
      </w:r>
      <w:r w:rsidR="00595563" w:rsidRPr="00831D63">
        <w:rPr>
          <w:color w:val="000000"/>
        </w:rPr>
        <w:lastRenderedPageBreak/>
        <w:t xml:space="preserve">check for insufficient funds. </w:t>
      </w:r>
      <w:r w:rsidR="000A6153">
        <w:rPr>
          <w:color w:val="000000"/>
        </w:rPr>
        <w:t xml:space="preserve"> </w:t>
      </w:r>
      <w:r w:rsidR="00595563" w:rsidRPr="00831D63">
        <w:rPr>
          <w:color w:val="000000"/>
        </w:rPr>
        <w:t>The balance in</w:t>
      </w:r>
      <w:r w:rsidR="000A6153">
        <w:rPr>
          <w:color w:val="000000"/>
        </w:rPr>
        <w:t xml:space="preserve"> respondent</w:t>
      </w:r>
      <w:r w:rsidR="00E05F82">
        <w:rPr>
          <w:color w:val="000000"/>
        </w:rPr>
        <w:t xml:space="preserve">'s Union Bank CTA was a negative </w:t>
      </w:r>
      <w:r w:rsidR="000A6153">
        <w:rPr>
          <w:color w:val="000000"/>
        </w:rPr>
        <w:t>$1,275.95</w:t>
      </w:r>
      <w:r w:rsidR="00595563" w:rsidRPr="00831D63">
        <w:rPr>
          <w:color w:val="000000"/>
        </w:rPr>
        <w:t>.</w:t>
      </w:r>
    </w:p>
    <w:p w:rsidR="009B66B3" w:rsidRPr="00AB6225" w:rsidRDefault="009B66B3" w:rsidP="005D644A">
      <w:pPr>
        <w:spacing w:line="480" w:lineRule="auto"/>
        <w:ind w:firstLine="720"/>
      </w:pPr>
      <w:r w:rsidRPr="00AB6225">
        <w:rPr>
          <w:color w:val="000000"/>
        </w:rPr>
        <w:t xml:space="preserve">In or about August 2007, </w:t>
      </w:r>
      <w:r>
        <w:rPr>
          <w:color w:val="000000"/>
        </w:rPr>
        <w:t>respondent</w:t>
      </w:r>
      <w:r w:rsidRPr="00AB6225">
        <w:rPr>
          <w:color w:val="000000"/>
        </w:rPr>
        <w:t xml:space="preserve"> issued check number 3309836 in the amount of $2,500 drawn against his Union Bank CTA</w:t>
      </w:r>
      <w:r>
        <w:rPr>
          <w:color w:val="000000"/>
        </w:rPr>
        <w:t xml:space="preserve">.  </w:t>
      </w:r>
      <w:r w:rsidRPr="00AB6225">
        <w:rPr>
          <w:color w:val="000000"/>
        </w:rPr>
        <w:t>On or about August 13, 2007, Union Bank returned the</w:t>
      </w:r>
      <w:r w:rsidR="00A67E2C">
        <w:pict>
          <v:shape id="_x0000_s1029" type="#_x0000_t202" style="position:absolute;left:0;text-align:left;margin-left:0;margin-top:0;width:50pt;height:50pt;z-index:251641856;visibility:hidden;mso-position-horizontal-relative:text;mso-position-vertical-relative:text">
            <v:stroke joinstyle="round"/>
            <v:path gradientshapeok="f" o:connecttype="segments"/>
            <o:lock v:ext="edit" selection="t"/>
          </v:shape>
        </w:pict>
      </w:r>
      <w:r w:rsidR="00A67E2C">
        <w:pict>
          <v:line id="_x0000_s1030" style="position:absolute;left:0;text-align:left;z-index:251642880;mso-position-horizontal-relative:text;mso-position-vertical-relative:text" from=".3pt,726.65pt" to="146.75pt,726.65pt" strokeweight=".95pt"/>
        </w:pict>
      </w:r>
      <w:r>
        <w:rPr>
          <w:color w:val="000000"/>
        </w:rPr>
        <w:t xml:space="preserve"> </w:t>
      </w:r>
      <w:r w:rsidRPr="00AB6225">
        <w:rPr>
          <w:color w:val="000000"/>
        </w:rPr>
        <w:t xml:space="preserve">check for insufficient funds. </w:t>
      </w:r>
      <w:r>
        <w:rPr>
          <w:color w:val="000000"/>
        </w:rPr>
        <w:t xml:space="preserve"> </w:t>
      </w:r>
      <w:r w:rsidRPr="00AB6225">
        <w:rPr>
          <w:color w:val="000000"/>
        </w:rPr>
        <w:t xml:space="preserve">The balance in </w:t>
      </w:r>
      <w:r>
        <w:rPr>
          <w:color w:val="000000"/>
        </w:rPr>
        <w:t xml:space="preserve">the account </w:t>
      </w:r>
      <w:r w:rsidRPr="00AB6225">
        <w:rPr>
          <w:color w:val="000000"/>
        </w:rPr>
        <w:t xml:space="preserve">was </w:t>
      </w:r>
      <w:r w:rsidR="00E05F82">
        <w:rPr>
          <w:color w:val="000000"/>
        </w:rPr>
        <w:t xml:space="preserve">a negative </w:t>
      </w:r>
      <w:r>
        <w:rPr>
          <w:color w:val="000000"/>
        </w:rPr>
        <w:t>$1,335.24</w:t>
      </w:r>
      <w:r w:rsidRPr="00AB6225">
        <w:rPr>
          <w:color w:val="000000"/>
        </w:rPr>
        <w:t>.</w:t>
      </w:r>
    </w:p>
    <w:p w:rsidR="009B66B3" w:rsidRPr="00AB6225" w:rsidRDefault="009B66B3" w:rsidP="005D644A">
      <w:pPr>
        <w:spacing w:line="480" w:lineRule="auto"/>
        <w:ind w:firstLine="720"/>
      </w:pPr>
      <w:r w:rsidRPr="00AB6225">
        <w:rPr>
          <w:color w:val="000000"/>
        </w:rPr>
        <w:t xml:space="preserve">On or about August 15, 2007, Union Bank charged and paid from </w:t>
      </w:r>
      <w:r>
        <w:rPr>
          <w:color w:val="000000"/>
        </w:rPr>
        <w:t>respondent</w:t>
      </w:r>
      <w:r w:rsidRPr="00AB6225">
        <w:rPr>
          <w:color w:val="000000"/>
        </w:rPr>
        <w:t>'s</w:t>
      </w:r>
      <w:r w:rsidR="00823B2B">
        <w:rPr>
          <w:color w:val="000000"/>
        </w:rPr>
        <w:t xml:space="preserve"> </w:t>
      </w:r>
      <w:r w:rsidRPr="00AB6225">
        <w:rPr>
          <w:color w:val="000000"/>
        </w:rPr>
        <w:t xml:space="preserve">Union Bank CTA a return item fee of $6. </w:t>
      </w:r>
      <w:r>
        <w:rPr>
          <w:color w:val="000000"/>
        </w:rPr>
        <w:t xml:space="preserve"> </w:t>
      </w:r>
      <w:r w:rsidRPr="00AB6225">
        <w:rPr>
          <w:color w:val="000000"/>
        </w:rPr>
        <w:t>At that time</w:t>
      </w:r>
      <w:r>
        <w:rPr>
          <w:color w:val="000000"/>
        </w:rPr>
        <w:t>,</w:t>
      </w:r>
      <w:r w:rsidRPr="00AB6225">
        <w:rPr>
          <w:color w:val="000000"/>
        </w:rPr>
        <w:t xml:space="preserve"> </w:t>
      </w:r>
      <w:r>
        <w:rPr>
          <w:color w:val="000000"/>
        </w:rPr>
        <w:t>respondent</w:t>
      </w:r>
      <w:r w:rsidRPr="00AB6225">
        <w:rPr>
          <w:color w:val="000000"/>
        </w:rPr>
        <w:t xml:space="preserve">'s Union Bank CTA had a </w:t>
      </w:r>
      <w:r w:rsidR="00E05F82">
        <w:rPr>
          <w:color w:val="000000"/>
        </w:rPr>
        <w:t xml:space="preserve">negative balance of </w:t>
      </w:r>
      <w:r w:rsidRPr="00AB6225">
        <w:rPr>
          <w:color w:val="000000"/>
        </w:rPr>
        <w:t>$3,871.24.</w:t>
      </w:r>
    </w:p>
    <w:p w:rsidR="00595563" w:rsidRDefault="00595563" w:rsidP="005D644A">
      <w:pPr>
        <w:spacing w:line="480" w:lineRule="auto"/>
        <w:ind w:firstLine="720"/>
        <w:rPr>
          <w:color w:val="000000"/>
        </w:rPr>
      </w:pPr>
      <w:r w:rsidRPr="00BF0252">
        <w:rPr>
          <w:color w:val="000000"/>
        </w:rPr>
        <w:t xml:space="preserve">Respondent issued the </w:t>
      </w:r>
      <w:r w:rsidR="002642C3">
        <w:rPr>
          <w:color w:val="000000"/>
        </w:rPr>
        <w:t xml:space="preserve">three </w:t>
      </w:r>
      <w:r w:rsidRPr="00BF0252">
        <w:rPr>
          <w:color w:val="000000"/>
        </w:rPr>
        <w:t>checks set forth above when he knew or was grossly negligent in not knowing that there were insufficient funds in the Union Bank CTA to pay them</w:t>
      </w:r>
      <w:r w:rsidR="000A6153">
        <w:rPr>
          <w:color w:val="000000"/>
        </w:rPr>
        <w:t>.  Respondent</w:t>
      </w:r>
      <w:r w:rsidRPr="00BF0252">
        <w:rPr>
          <w:color w:val="000000"/>
        </w:rPr>
        <w:t xml:space="preserve"> made no effort to ensure there were sufficient funds in the Union Bank CTA to cover the checks after</w:t>
      </w:r>
      <w:r w:rsidR="000A6153">
        <w:rPr>
          <w:color w:val="000000"/>
        </w:rPr>
        <w:t xml:space="preserve"> he had</w:t>
      </w:r>
      <w:r w:rsidRPr="00BF0252">
        <w:rPr>
          <w:color w:val="000000"/>
        </w:rPr>
        <w:t xml:space="preserve"> issued the checks.</w:t>
      </w:r>
    </w:p>
    <w:p w:rsidR="00AC3DB8" w:rsidRPr="005D0900" w:rsidRDefault="00AC3DB8" w:rsidP="005D644A">
      <w:pPr>
        <w:spacing w:line="480" w:lineRule="auto"/>
        <w:ind w:firstLine="720"/>
      </w:pPr>
      <w:r w:rsidRPr="005D0900">
        <w:rPr>
          <w:color w:val="000000"/>
        </w:rPr>
        <w:t xml:space="preserve">During the period of November 2006 through July 2007, </w:t>
      </w:r>
      <w:r>
        <w:rPr>
          <w:color w:val="000000"/>
        </w:rPr>
        <w:t>respondent</w:t>
      </w:r>
      <w:r w:rsidRPr="005D0900">
        <w:rPr>
          <w:color w:val="000000"/>
        </w:rPr>
        <w:t xml:space="preserve"> </w:t>
      </w:r>
      <w:r w:rsidR="00E05F82">
        <w:rPr>
          <w:color w:val="000000"/>
        </w:rPr>
        <w:t xml:space="preserve">also </w:t>
      </w:r>
      <w:r w:rsidRPr="005D0900">
        <w:rPr>
          <w:color w:val="000000"/>
        </w:rPr>
        <w:t>left personal</w:t>
      </w:r>
      <w:r w:rsidR="00823B2B">
        <w:rPr>
          <w:color w:val="000000"/>
        </w:rPr>
        <w:t xml:space="preserve"> </w:t>
      </w:r>
      <w:r w:rsidRPr="005D0900">
        <w:rPr>
          <w:color w:val="000000"/>
        </w:rPr>
        <w:t>funds in his Union Bank CTA for the payment of office and/or personal expenses.</w:t>
      </w:r>
      <w:r>
        <w:rPr>
          <w:color w:val="000000"/>
        </w:rPr>
        <w:t xml:space="preserve">  He </w:t>
      </w:r>
      <w:r w:rsidRPr="005D0900">
        <w:rPr>
          <w:color w:val="000000"/>
        </w:rPr>
        <w:t xml:space="preserve">made personal deposits into </w:t>
      </w:r>
      <w:r>
        <w:rPr>
          <w:color w:val="000000"/>
        </w:rPr>
        <w:t xml:space="preserve">the account </w:t>
      </w:r>
      <w:r w:rsidRPr="005D0900">
        <w:rPr>
          <w:color w:val="000000"/>
        </w:rPr>
        <w:t>for a total of $84,021.35 as follows:</w:t>
      </w:r>
    </w:p>
    <w:p w:rsidR="00AC3DB8" w:rsidRPr="00831D63" w:rsidRDefault="00A67E2C" w:rsidP="00AC3DB8">
      <w:pPr>
        <w:pStyle w:val="ListParagraph"/>
        <w:numPr>
          <w:ilvl w:val="1"/>
          <w:numId w:val="5"/>
        </w:numPr>
        <w:spacing w:line="480" w:lineRule="auto"/>
        <w:ind w:left="0" w:firstLine="720"/>
      </w:pPr>
      <w:r w:rsidRPr="00A67E2C">
        <w:rPr>
          <w:i/>
        </w:rPr>
        <w:pict>
          <v:shape id="_x0000_s1031" type="#_x0000_t202" style="position:absolute;left:0;text-align:left;margin-left:0;margin-top:0;width:50pt;height:50pt;z-index:251643904;visibility:hidden">
            <v:stroke joinstyle="round"/>
            <v:path gradientshapeok="f" o:connecttype="segments"/>
            <o:lock v:ext="edit" selection="t"/>
          </v:shape>
        </w:pict>
      </w:r>
      <w:r w:rsidR="002E672B" w:rsidRPr="002E672B">
        <w:rPr>
          <w:i/>
          <w:color w:val="000000"/>
          <w:u w:val="single"/>
        </w:rPr>
        <w:t>Date</w:t>
      </w:r>
      <w:r w:rsidR="002E672B" w:rsidRPr="002E672B">
        <w:rPr>
          <w:i/>
          <w:color w:val="000000"/>
        </w:rPr>
        <w:tab/>
      </w:r>
      <w:r w:rsidR="002E672B" w:rsidRPr="002E672B">
        <w:rPr>
          <w:color w:val="000000"/>
        </w:rPr>
        <w:tab/>
      </w:r>
      <w:r w:rsidR="00AC3DB8" w:rsidRPr="002E672B">
        <w:rPr>
          <w:color w:val="000000"/>
        </w:rPr>
        <w:tab/>
      </w:r>
      <w:r w:rsidR="00AC3DB8" w:rsidRPr="002E672B">
        <w:rPr>
          <w:color w:val="000000"/>
        </w:rPr>
        <w:tab/>
      </w:r>
      <w:r w:rsidR="002642C3">
        <w:rPr>
          <w:color w:val="000000"/>
        </w:rPr>
        <w:tab/>
      </w:r>
      <w:r w:rsidR="002E672B" w:rsidRPr="002E672B">
        <w:rPr>
          <w:i/>
          <w:color w:val="000000"/>
          <w:u w:val="single"/>
        </w:rPr>
        <w:t>Deposit</w:t>
      </w:r>
    </w:p>
    <w:p w:rsidR="00AC3DB8" w:rsidRPr="00831D63" w:rsidRDefault="00A67E2C" w:rsidP="00AC3DB8">
      <w:pPr>
        <w:pStyle w:val="ListParagraph"/>
        <w:numPr>
          <w:ilvl w:val="1"/>
          <w:numId w:val="5"/>
        </w:numPr>
        <w:spacing w:line="480" w:lineRule="auto"/>
        <w:ind w:left="0" w:firstLine="720"/>
      </w:pPr>
      <w:r>
        <w:pict>
          <v:shape id="_x0000_s1032" type="#_x0000_t202" style="position:absolute;left:0;text-align:left;margin-left:0;margin-top:0;width:50pt;height:50pt;z-index:251644928;visibility:hidden">
            <v:stroke joinstyle="round"/>
            <v:path gradientshapeok="f" o:connecttype="segments"/>
            <o:lock v:ext="edit" selection="t"/>
          </v:shape>
        </w:pict>
      </w:r>
      <w:r w:rsidR="00AC3DB8" w:rsidRPr="00831D63">
        <w:rPr>
          <w:color w:val="000000"/>
        </w:rPr>
        <w:t>11/02/06</w:t>
      </w:r>
      <w:r w:rsidR="00AC3DB8" w:rsidRPr="00831D63">
        <w:rPr>
          <w:color w:val="000000"/>
        </w:rPr>
        <w:tab/>
      </w:r>
      <w:r w:rsidR="002E672B">
        <w:rPr>
          <w:color w:val="000000"/>
        </w:rPr>
        <w:tab/>
      </w:r>
      <w:r w:rsidR="002E672B">
        <w:rPr>
          <w:color w:val="000000"/>
        </w:rPr>
        <w:tab/>
        <w:t xml:space="preserve">          </w:t>
      </w:r>
      <w:r w:rsidR="00AC3DB8" w:rsidRPr="00831D63">
        <w:rPr>
          <w:color w:val="000000"/>
        </w:rPr>
        <w:t>$</w:t>
      </w:r>
      <w:r w:rsidR="002E672B">
        <w:rPr>
          <w:color w:val="000000"/>
        </w:rPr>
        <w:t xml:space="preserve"> </w:t>
      </w:r>
      <w:r w:rsidR="00AC3DB8" w:rsidRPr="00831D63">
        <w:rPr>
          <w:color w:val="000000"/>
        </w:rPr>
        <w:t xml:space="preserve"> 2,500.00</w:t>
      </w:r>
    </w:p>
    <w:p w:rsidR="00AC3DB8" w:rsidRPr="00831D63" w:rsidRDefault="00A67E2C" w:rsidP="00AC3DB8">
      <w:pPr>
        <w:pStyle w:val="ListParagraph"/>
        <w:numPr>
          <w:ilvl w:val="1"/>
          <w:numId w:val="5"/>
        </w:numPr>
        <w:spacing w:line="480" w:lineRule="auto"/>
        <w:ind w:left="0" w:firstLine="720"/>
      </w:pPr>
      <w:r>
        <w:pict>
          <v:shape id="_x0000_s1033" type="#_x0000_t202" style="position:absolute;left:0;text-align:left;margin-left:0;margin-top:0;width:50pt;height:50pt;z-index:251645952;visibility:hidden">
            <v:stroke joinstyle="round"/>
            <v:path gradientshapeok="f" o:connecttype="segments"/>
            <o:lock v:ext="edit" selection="t"/>
          </v:shape>
        </w:pict>
      </w:r>
      <w:r w:rsidR="00AC3DB8" w:rsidRPr="00831D63">
        <w:rPr>
          <w:color w:val="000000"/>
        </w:rPr>
        <w:t>11/16/06</w:t>
      </w:r>
      <w:r w:rsidR="00AC3DB8">
        <w:rPr>
          <w:color w:val="000000"/>
        </w:rPr>
        <w:tab/>
      </w:r>
      <w:r w:rsidR="00AC3DB8">
        <w:rPr>
          <w:color w:val="000000"/>
        </w:rPr>
        <w:tab/>
      </w:r>
      <w:r w:rsidR="00AC3DB8">
        <w:rPr>
          <w:color w:val="000000"/>
        </w:rPr>
        <w:tab/>
      </w:r>
      <w:r w:rsidR="00AC3DB8">
        <w:rPr>
          <w:color w:val="000000"/>
        </w:rPr>
        <w:tab/>
      </w:r>
      <w:r w:rsidR="00AC3DB8" w:rsidRPr="00831D63">
        <w:rPr>
          <w:color w:val="000000"/>
        </w:rPr>
        <w:t>15,000.00</w:t>
      </w:r>
    </w:p>
    <w:p w:rsidR="00AC3DB8" w:rsidRPr="00831D63" w:rsidRDefault="00A67E2C" w:rsidP="00AC3DB8">
      <w:pPr>
        <w:pStyle w:val="ListParagraph"/>
        <w:numPr>
          <w:ilvl w:val="1"/>
          <w:numId w:val="5"/>
        </w:numPr>
        <w:spacing w:line="480" w:lineRule="auto"/>
        <w:ind w:left="0" w:firstLine="720"/>
      </w:pPr>
      <w:r>
        <w:pict>
          <v:shape id="_x0000_s1034" type="#_x0000_t202" style="position:absolute;left:0;text-align:left;margin-left:0;margin-top:0;width:50pt;height:50pt;z-index:251646976;visibility:hidden">
            <v:stroke joinstyle="round"/>
            <v:path gradientshapeok="f" o:connecttype="segments"/>
            <o:lock v:ext="edit" selection="t"/>
          </v:shape>
        </w:pict>
      </w:r>
      <w:r w:rsidR="00AC3DB8" w:rsidRPr="00831D63">
        <w:rPr>
          <w:color w:val="000000"/>
        </w:rPr>
        <w:t>11/22/06</w:t>
      </w:r>
      <w:r w:rsidR="00AC3DB8">
        <w:rPr>
          <w:color w:val="000000"/>
        </w:rPr>
        <w:tab/>
      </w:r>
      <w:r w:rsidR="00AC3DB8">
        <w:rPr>
          <w:color w:val="000000"/>
        </w:rPr>
        <w:tab/>
      </w:r>
      <w:r w:rsidR="00AC3DB8">
        <w:rPr>
          <w:color w:val="000000"/>
        </w:rPr>
        <w:tab/>
      </w:r>
      <w:r w:rsidR="00AC3DB8">
        <w:rPr>
          <w:color w:val="000000"/>
        </w:rPr>
        <w:tab/>
      </w:r>
      <w:r w:rsidR="00AC3DB8" w:rsidRPr="00831D63">
        <w:rPr>
          <w:color w:val="000000"/>
        </w:rPr>
        <w:t>10,000.00</w:t>
      </w:r>
    </w:p>
    <w:p w:rsidR="00AC3DB8" w:rsidRPr="00831D63" w:rsidRDefault="00A67E2C" w:rsidP="00AC3DB8">
      <w:pPr>
        <w:pStyle w:val="ListParagraph"/>
        <w:numPr>
          <w:ilvl w:val="1"/>
          <w:numId w:val="5"/>
        </w:numPr>
        <w:spacing w:line="480" w:lineRule="auto"/>
        <w:ind w:left="0" w:firstLine="720"/>
      </w:pPr>
      <w:r>
        <w:pict>
          <v:shape id="_x0000_s1035" type="#_x0000_t202" style="position:absolute;left:0;text-align:left;margin-left:0;margin-top:0;width:50pt;height:50pt;z-index:251648000;visibility:hidden">
            <v:stroke joinstyle="round"/>
            <v:path gradientshapeok="f" o:connecttype="segments"/>
            <o:lock v:ext="edit" selection="t"/>
          </v:shape>
        </w:pict>
      </w:r>
      <w:r w:rsidR="00AC3DB8" w:rsidRPr="00831D63">
        <w:rPr>
          <w:color w:val="000000"/>
        </w:rPr>
        <w:t>12/29/06</w:t>
      </w:r>
      <w:r w:rsidR="00AC3DB8">
        <w:rPr>
          <w:color w:val="000000"/>
        </w:rPr>
        <w:tab/>
      </w:r>
      <w:r w:rsidR="00AC3DB8">
        <w:rPr>
          <w:color w:val="000000"/>
        </w:rPr>
        <w:tab/>
      </w:r>
      <w:r w:rsidR="00AC3DB8">
        <w:rPr>
          <w:color w:val="000000"/>
        </w:rPr>
        <w:tab/>
      </w:r>
      <w:r w:rsidR="00AC3DB8">
        <w:rPr>
          <w:color w:val="000000"/>
        </w:rPr>
        <w:tab/>
      </w:r>
      <w:r w:rsidR="002E672B">
        <w:rPr>
          <w:color w:val="000000"/>
        </w:rPr>
        <w:t xml:space="preserve">  </w:t>
      </w:r>
      <w:r w:rsidR="00AC3DB8" w:rsidRPr="00831D63">
        <w:rPr>
          <w:color w:val="000000"/>
        </w:rPr>
        <w:t>6,000.00</w:t>
      </w:r>
    </w:p>
    <w:p w:rsidR="00AC3DB8" w:rsidRPr="00831D63" w:rsidRDefault="00A67E2C" w:rsidP="00AC3DB8">
      <w:pPr>
        <w:pStyle w:val="ListParagraph"/>
        <w:numPr>
          <w:ilvl w:val="1"/>
          <w:numId w:val="5"/>
        </w:numPr>
        <w:spacing w:line="480" w:lineRule="auto"/>
        <w:ind w:left="0" w:firstLine="720"/>
      </w:pPr>
      <w:r>
        <w:pict>
          <v:shape id="_x0000_s1036" type="#_x0000_t202" style="position:absolute;left:0;text-align:left;margin-left:0;margin-top:0;width:50pt;height:50pt;z-index:251649024;visibility:hidden">
            <v:stroke joinstyle="round"/>
            <v:path gradientshapeok="f" o:connecttype="segments"/>
            <o:lock v:ext="edit" selection="t"/>
          </v:shape>
        </w:pict>
      </w:r>
      <w:r w:rsidR="00AC3DB8" w:rsidRPr="00831D63">
        <w:rPr>
          <w:color w:val="000000"/>
        </w:rPr>
        <w:t>01/02/07</w:t>
      </w:r>
      <w:r w:rsidR="00AC3DB8">
        <w:rPr>
          <w:color w:val="000000"/>
        </w:rPr>
        <w:tab/>
      </w:r>
      <w:r w:rsidR="00AC3DB8">
        <w:rPr>
          <w:color w:val="000000"/>
        </w:rPr>
        <w:tab/>
      </w:r>
      <w:r w:rsidR="00AC3DB8">
        <w:rPr>
          <w:color w:val="000000"/>
        </w:rPr>
        <w:tab/>
      </w:r>
      <w:r w:rsidR="00AC3DB8">
        <w:rPr>
          <w:color w:val="000000"/>
        </w:rPr>
        <w:tab/>
      </w:r>
      <w:r w:rsidR="002E672B">
        <w:rPr>
          <w:color w:val="000000"/>
        </w:rPr>
        <w:t xml:space="preserve">  </w:t>
      </w:r>
      <w:r w:rsidR="00AC3DB8" w:rsidRPr="00831D63">
        <w:rPr>
          <w:color w:val="000000"/>
        </w:rPr>
        <w:t>8,521.35</w:t>
      </w:r>
    </w:p>
    <w:p w:rsidR="00AC3DB8" w:rsidRPr="00831D63" w:rsidRDefault="00A67E2C" w:rsidP="00AC3DB8">
      <w:pPr>
        <w:pStyle w:val="ListParagraph"/>
        <w:numPr>
          <w:ilvl w:val="1"/>
          <w:numId w:val="5"/>
        </w:numPr>
        <w:spacing w:line="480" w:lineRule="auto"/>
        <w:ind w:left="0" w:firstLine="720"/>
      </w:pPr>
      <w:r>
        <w:pict>
          <v:shape id="_x0000_s1037" type="#_x0000_t202" style="position:absolute;left:0;text-align:left;margin-left:0;margin-top:0;width:50pt;height:50pt;z-index:251650048;visibility:hidden">
            <v:stroke joinstyle="round"/>
            <v:path gradientshapeok="f" o:connecttype="segments"/>
            <o:lock v:ext="edit" selection="t"/>
          </v:shape>
        </w:pict>
      </w:r>
      <w:r w:rsidR="00AC3DB8" w:rsidRPr="00831D63">
        <w:rPr>
          <w:color w:val="000000"/>
        </w:rPr>
        <w:t>01/03/0</w:t>
      </w:r>
      <w:r w:rsidR="002642C3">
        <w:rPr>
          <w:color w:val="000000"/>
        </w:rPr>
        <w:t>7</w:t>
      </w:r>
      <w:r w:rsidR="00AC3DB8">
        <w:rPr>
          <w:color w:val="000000"/>
        </w:rPr>
        <w:tab/>
      </w:r>
      <w:r w:rsidR="00AC3DB8">
        <w:rPr>
          <w:color w:val="000000"/>
        </w:rPr>
        <w:tab/>
      </w:r>
      <w:r w:rsidR="00AC3DB8">
        <w:rPr>
          <w:color w:val="000000"/>
        </w:rPr>
        <w:tab/>
      </w:r>
      <w:r w:rsidR="00AC3DB8">
        <w:rPr>
          <w:color w:val="000000"/>
        </w:rPr>
        <w:tab/>
      </w:r>
      <w:r w:rsidR="002E672B">
        <w:rPr>
          <w:color w:val="000000"/>
        </w:rPr>
        <w:t xml:space="preserve">  </w:t>
      </w:r>
      <w:r w:rsidR="00AC3DB8" w:rsidRPr="00831D63">
        <w:rPr>
          <w:color w:val="000000"/>
        </w:rPr>
        <w:t>2,000.00</w:t>
      </w:r>
    </w:p>
    <w:p w:rsidR="00AC3DB8" w:rsidRPr="00831D63" w:rsidRDefault="00A67E2C" w:rsidP="00AC3DB8">
      <w:pPr>
        <w:pStyle w:val="ListParagraph"/>
        <w:numPr>
          <w:ilvl w:val="1"/>
          <w:numId w:val="5"/>
        </w:numPr>
        <w:spacing w:line="480" w:lineRule="auto"/>
        <w:ind w:left="0" w:firstLine="720"/>
      </w:pPr>
      <w:r>
        <w:pict>
          <v:shape id="_x0000_s1038" type="#_x0000_t202" style="position:absolute;left:0;text-align:left;margin-left:0;margin-top:0;width:50pt;height:50pt;z-index:251651072;visibility:hidden">
            <v:stroke joinstyle="round"/>
            <v:path gradientshapeok="f" o:connecttype="segments"/>
            <o:lock v:ext="edit" selection="t"/>
          </v:shape>
        </w:pict>
      </w:r>
      <w:r w:rsidR="00AC3DB8" w:rsidRPr="00831D63">
        <w:rPr>
          <w:color w:val="000000"/>
        </w:rPr>
        <w:t>01/26/0</w:t>
      </w:r>
      <w:r w:rsidR="002642C3">
        <w:rPr>
          <w:color w:val="000000"/>
        </w:rPr>
        <w:t>7</w:t>
      </w:r>
      <w:r w:rsidR="00AC3DB8">
        <w:rPr>
          <w:color w:val="000000"/>
        </w:rPr>
        <w:tab/>
      </w:r>
      <w:r w:rsidR="00AC3DB8">
        <w:rPr>
          <w:color w:val="000000"/>
        </w:rPr>
        <w:tab/>
      </w:r>
      <w:r w:rsidR="00AC3DB8">
        <w:rPr>
          <w:color w:val="000000"/>
        </w:rPr>
        <w:tab/>
      </w:r>
      <w:r w:rsidR="00AC3DB8">
        <w:rPr>
          <w:color w:val="000000"/>
        </w:rPr>
        <w:tab/>
      </w:r>
      <w:r w:rsidR="002E672B">
        <w:rPr>
          <w:color w:val="000000"/>
        </w:rPr>
        <w:t xml:space="preserve">  </w:t>
      </w:r>
      <w:r w:rsidR="00AC3DB8" w:rsidRPr="00831D63">
        <w:rPr>
          <w:color w:val="000000"/>
        </w:rPr>
        <w:t>5,000.00</w:t>
      </w:r>
    </w:p>
    <w:p w:rsidR="00AC3DB8" w:rsidRPr="00831D63" w:rsidRDefault="00A67E2C" w:rsidP="00AC3DB8">
      <w:pPr>
        <w:pStyle w:val="ListParagraph"/>
        <w:numPr>
          <w:ilvl w:val="1"/>
          <w:numId w:val="5"/>
        </w:numPr>
        <w:spacing w:line="480" w:lineRule="auto"/>
        <w:ind w:left="0" w:firstLine="720"/>
      </w:pPr>
      <w:r>
        <w:pict>
          <v:shape id="_x0000_s1039" type="#_x0000_t202" style="position:absolute;left:0;text-align:left;margin-left:0;margin-top:0;width:50pt;height:50pt;z-index:251652096;visibility:hidden">
            <v:stroke joinstyle="round"/>
            <v:path gradientshapeok="f" o:connecttype="segments"/>
            <o:lock v:ext="edit" selection="t"/>
          </v:shape>
        </w:pict>
      </w:r>
      <w:r w:rsidR="00AC3DB8" w:rsidRPr="00831D63">
        <w:rPr>
          <w:color w:val="000000"/>
        </w:rPr>
        <w:t>03/07/07</w:t>
      </w:r>
      <w:r w:rsidR="00AC3DB8">
        <w:rPr>
          <w:color w:val="000000"/>
        </w:rPr>
        <w:tab/>
      </w:r>
      <w:r w:rsidR="00AC3DB8">
        <w:rPr>
          <w:color w:val="000000"/>
        </w:rPr>
        <w:tab/>
      </w:r>
      <w:r w:rsidR="00AC3DB8">
        <w:rPr>
          <w:color w:val="000000"/>
        </w:rPr>
        <w:tab/>
      </w:r>
      <w:r w:rsidR="00AC3DB8">
        <w:rPr>
          <w:color w:val="000000"/>
        </w:rPr>
        <w:tab/>
      </w:r>
      <w:r w:rsidR="002E672B">
        <w:rPr>
          <w:color w:val="000000"/>
        </w:rPr>
        <w:t xml:space="preserve">  </w:t>
      </w:r>
      <w:r w:rsidR="00AC3DB8" w:rsidRPr="00831D63">
        <w:rPr>
          <w:color w:val="000000"/>
        </w:rPr>
        <w:t>3,500.00</w:t>
      </w:r>
    </w:p>
    <w:p w:rsidR="00AC3DB8" w:rsidRPr="00831D63" w:rsidRDefault="00A67E2C" w:rsidP="00AC3DB8">
      <w:pPr>
        <w:pStyle w:val="ListParagraph"/>
        <w:numPr>
          <w:ilvl w:val="1"/>
          <w:numId w:val="5"/>
        </w:numPr>
        <w:spacing w:line="480" w:lineRule="auto"/>
        <w:ind w:left="0" w:firstLine="720"/>
      </w:pPr>
      <w:r>
        <w:lastRenderedPageBreak/>
        <w:pict>
          <v:shape id="_x0000_s1040" type="#_x0000_t202" style="position:absolute;left:0;text-align:left;margin-left:0;margin-top:0;width:50pt;height:50pt;z-index:251653120;visibility:hidden">
            <v:stroke joinstyle="round"/>
            <v:path gradientshapeok="f" o:connecttype="segments"/>
            <o:lock v:ext="edit" selection="t"/>
          </v:shape>
        </w:pict>
      </w:r>
      <w:r w:rsidR="00AC3DB8" w:rsidRPr="00831D63">
        <w:rPr>
          <w:color w:val="000000"/>
        </w:rPr>
        <w:t>04/02/07</w:t>
      </w:r>
      <w:r w:rsidR="00AC3DB8">
        <w:rPr>
          <w:color w:val="000000"/>
        </w:rPr>
        <w:tab/>
      </w:r>
      <w:r w:rsidR="00AC3DB8">
        <w:rPr>
          <w:color w:val="000000"/>
        </w:rPr>
        <w:tab/>
      </w:r>
      <w:r w:rsidR="00AC3DB8">
        <w:rPr>
          <w:color w:val="000000"/>
        </w:rPr>
        <w:tab/>
      </w:r>
      <w:r w:rsidR="00AC3DB8">
        <w:rPr>
          <w:color w:val="000000"/>
        </w:rPr>
        <w:tab/>
      </w:r>
      <w:r w:rsidR="002E672B">
        <w:rPr>
          <w:color w:val="000000"/>
        </w:rPr>
        <w:t xml:space="preserve">  </w:t>
      </w:r>
      <w:r w:rsidR="00AC3DB8" w:rsidRPr="00831D63">
        <w:rPr>
          <w:color w:val="000000"/>
        </w:rPr>
        <w:t>2,500.00</w:t>
      </w:r>
    </w:p>
    <w:p w:rsidR="00AC3DB8" w:rsidRPr="00831D63" w:rsidRDefault="00A67E2C" w:rsidP="00AC3DB8">
      <w:pPr>
        <w:pStyle w:val="ListParagraph"/>
        <w:numPr>
          <w:ilvl w:val="1"/>
          <w:numId w:val="5"/>
        </w:numPr>
        <w:spacing w:line="480" w:lineRule="auto"/>
        <w:ind w:left="0" w:firstLine="720"/>
      </w:pPr>
      <w:r>
        <w:pict>
          <v:shape id="_x0000_s1041" type="#_x0000_t202" style="position:absolute;left:0;text-align:left;margin-left:0;margin-top:0;width:50pt;height:50pt;z-index:251654144;visibility:hidden">
            <v:stroke joinstyle="round"/>
            <v:path gradientshapeok="f" o:connecttype="segments"/>
            <o:lock v:ext="edit" selection="t"/>
          </v:shape>
        </w:pict>
      </w:r>
      <w:r w:rsidR="00AC3DB8" w:rsidRPr="00831D63">
        <w:rPr>
          <w:color w:val="000000"/>
        </w:rPr>
        <w:t>04/23/07</w:t>
      </w:r>
      <w:r w:rsidR="00AC3DB8">
        <w:rPr>
          <w:color w:val="000000"/>
        </w:rPr>
        <w:tab/>
      </w:r>
      <w:r w:rsidR="00AC3DB8">
        <w:rPr>
          <w:color w:val="000000"/>
        </w:rPr>
        <w:tab/>
      </w:r>
      <w:r w:rsidR="00AC3DB8">
        <w:rPr>
          <w:color w:val="000000"/>
        </w:rPr>
        <w:tab/>
      </w:r>
      <w:r w:rsidR="00AC3DB8">
        <w:rPr>
          <w:color w:val="000000"/>
        </w:rPr>
        <w:tab/>
      </w:r>
      <w:r w:rsidR="002E672B">
        <w:rPr>
          <w:color w:val="000000"/>
        </w:rPr>
        <w:t xml:space="preserve">  </w:t>
      </w:r>
      <w:r w:rsidR="00AC3DB8" w:rsidRPr="00831D63">
        <w:rPr>
          <w:color w:val="000000"/>
        </w:rPr>
        <w:t>1,000.00</w:t>
      </w:r>
    </w:p>
    <w:p w:rsidR="00AC3DB8" w:rsidRPr="00831D63" w:rsidRDefault="00A67E2C" w:rsidP="00AC3DB8">
      <w:pPr>
        <w:pStyle w:val="ListParagraph"/>
        <w:numPr>
          <w:ilvl w:val="1"/>
          <w:numId w:val="5"/>
        </w:numPr>
        <w:spacing w:line="480" w:lineRule="auto"/>
        <w:ind w:left="0" w:firstLine="720"/>
      </w:pPr>
      <w:r>
        <w:pict>
          <v:shape id="_x0000_s1042" type="#_x0000_t202" style="position:absolute;left:0;text-align:left;margin-left:0;margin-top:0;width:50pt;height:50pt;z-index:251655168;visibility:hidden">
            <v:stroke joinstyle="round"/>
            <v:path gradientshapeok="f" o:connecttype="segments"/>
            <o:lock v:ext="edit" selection="t"/>
          </v:shape>
        </w:pict>
      </w:r>
      <w:r w:rsidR="00AC3DB8" w:rsidRPr="00831D63">
        <w:rPr>
          <w:color w:val="000000"/>
        </w:rPr>
        <w:t>05/18/07</w:t>
      </w:r>
      <w:r w:rsidR="00AC3DB8">
        <w:rPr>
          <w:color w:val="000000"/>
        </w:rPr>
        <w:tab/>
      </w:r>
      <w:r w:rsidR="00AC3DB8">
        <w:rPr>
          <w:color w:val="000000"/>
        </w:rPr>
        <w:tab/>
      </w:r>
      <w:r w:rsidR="00AC3DB8">
        <w:rPr>
          <w:color w:val="000000"/>
        </w:rPr>
        <w:tab/>
      </w:r>
      <w:r w:rsidR="00AC3DB8">
        <w:rPr>
          <w:color w:val="000000"/>
        </w:rPr>
        <w:tab/>
      </w:r>
      <w:r w:rsidR="002E672B">
        <w:rPr>
          <w:color w:val="000000"/>
        </w:rPr>
        <w:t xml:space="preserve">  </w:t>
      </w:r>
      <w:r w:rsidR="00AC3DB8" w:rsidRPr="00831D63">
        <w:rPr>
          <w:color w:val="000000"/>
        </w:rPr>
        <w:t>5,500.00</w:t>
      </w:r>
    </w:p>
    <w:p w:rsidR="00AC3DB8" w:rsidRPr="00831D63" w:rsidRDefault="00A67E2C" w:rsidP="00AC3DB8">
      <w:pPr>
        <w:pStyle w:val="ListParagraph"/>
        <w:numPr>
          <w:ilvl w:val="1"/>
          <w:numId w:val="5"/>
        </w:numPr>
        <w:spacing w:line="480" w:lineRule="auto"/>
        <w:ind w:left="0" w:firstLine="720"/>
      </w:pPr>
      <w:r>
        <w:pict>
          <v:shape id="_x0000_s1043" type="#_x0000_t202" style="position:absolute;left:0;text-align:left;margin-left:0;margin-top:0;width:50pt;height:50pt;z-index:251656192;visibility:hidden">
            <v:stroke joinstyle="round"/>
            <v:path gradientshapeok="f" o:connecttype="segments"/>
            <o:lock v:ext="edit" selection="t"/>
          </v:shape>
        </w:pict>
      </w:r>
      <w:r w:rsidR="00AC3DB8" w:rsidRPr="00831D63">
        <w:rPr>
          <w:color w:val="000000"/>
        </w:rPr>
        <w:t>05/01/07</w:t>
      </w:r>
      <w:r w:rsidR="00AC3DB8">
        <w:rPr>
          <w:color w:val="000000"/>
        </w:rPr>
        <w:tab/>
      </w:r>
      <w:r w:rsidR="00AC3DB8">
        <w:rPr>
          <w:color w:val="000000"/>
        </w:rPr>
        <w:tab/>
      </w:r>
      <w:r w:rsidR="00AC3DB8">
        <w:rPr>
          <w:color w:val="000000"/>
        </w:rPr>
        <w:tab/>
      </w:r>
      <w:r w:rsidR="00AC3DB8">
        <w:rPr>
          <w:color w:val="000000"/>
        </w:rPr>
        <w:tab/>
      </w:r>
      <w:r w:rsidR="002E672B">
        <w:rPr>
          <w:color w:val="000000"/>
        </w:rPr>
        <w:t xml:space="preserve">  </w:t>
      </w:r>
      <w:r w:rsidR="00AC3DB8" w:rsidRPr="00831D63">
        <w:rPr>
          <w:color w:val="000000"/>
        </w:rPr>
        <w:t>3,000.00</w:t>
      </w:r>
    </w:p>
    <w:p w:rsidR="00AC3DB8" w:rsidRPr="00831D63" w:rsidRDefault="00A67E2C" w:rsidP="00AC3DB8">
      <w:pPr>
        <w:pStyle w:val="ListParagraph"/>
        <w:numPr>
          <w:ilvl w:val="1"/>
          <w:numId w:val="5"/>
        </w:numPr>
        <w:spacing w:line="480" w:lineRule="auto"/>
        <w:ind w:left="0" w:firstLine="720"/>
      </w:pPr>
      <w:r>
        <w:pict>
          <v:shape id="_x0000_s1044" type="#_x0000_t202" style="position:absolute;left:0;text-align:left;margin-left:0;margin-top:0;width:50pt;height:50pt;z-index:251657216;visibility:hidden">
            <v:stroke joinstyle="round"/>
            <v:path gradientshapeok="f" o:connecttype="segments"/>
            <o:lock v:ext="edit" selection="t"/>
          </v:shape>
        </w:pict>
      </w:r>
      <w:r w:rsidR="00AC3DB8" w:rsidRPr="00831D63">
        <w:rPr>
          <w:color w:val="000000"/>
        </w:rPr>
        <w:t>06/22/07</w:t>
      </w:r>
      <w:r w:rsidR="00AC3DB8">
        <w:rPr>
          <w:color w:val="000000"/>
        </w:rPr>
        <w:tab/>
      </w:r>
      <w:r w:rsidR="00AC3DB8">
        <w:rPr>
          <w:color w:val="000000"/>
        </w:rPr>
        <w:tab/>
      </w:r>
      <w:r w:rsidR="00AC3DB8">
        <w:rPr>
          <w:color w:val="000000"/>
        </w:rPr>
        <w:tab/>
      </w:r>
      <w:r w:rsidR="00AC3DB8">
        <w:rPr>
          <w:color w:val="000000"/>
        </w:rPr>
        <w:tab/>
      </w:r>
      <w:r w:rsidR="002E672B">
        <w:rPr>
          <w:color w:val="000000"/>
        </w:rPr>
        <w:t xml:space="preserve">     </w:t>
      </w:r>
      <w:r w:rsidR="00AC3DB8" w:rsidRPr="00831D63">
        <w:rPr>
          <w:color w:val="000000"/>
        </w:rPr>
        <w:t>500.00</w:t>
      </w:r>
    </w:p>
    <w:p w:rsidR="00AC3DB8" w:rsidRPr="00831D63" w:rsidRDefault="00A67E2C" w:rsidP="00AC3DB8">
      <w:pPr>
        <w:pStyle w:val="ListParagraph"/>
        <w:numPr>
          <w:ilvl w:val="1"/>
          <w:numId w:val="5"/>
        </w:numPr>
        <w:spacing w:line="480" w:lineRule="auto"/>
        <w:ind w:left="0" w:firstLine="720"/>
      </w:pPr>
      <w:r>
        <w:pict>
          <v:shape id="_x0000_s1045" type="#_x0000_t202" style="position:absolute;left:0;text-align:left;margin-left:0;margin-top:0;width:50pt;height:50pt;z-index:251658240;visibility:hidden">
            <v:stroke joinstyle="round"/>
            <v:path gradientshapeok="f" o:connecttype="segments"/>
            <o:lock v:ext="edit" selection="t"/>
          </v:shape>
        </w:pict>
      </w:r>
      <w:r w:rsidR="00AC3DB8" w:rsidRPr="00831D63">
        <w:rPr>
          <w:color w:val="000000"/>
        </w:rPr>
        <w:t>06/30/07</w:t>
      </w:r>
      <w:r w:rsidR="00AC3DB8">
        <w:rPr>
          <w:color w:val="000000"/>
        </w:rPr>
        <w:tab/>
      </w:r>
      <w:r w:rsidR="00AC3DB8">
        <w:rPr>
          <w:color w:val="000000"/>
        </w:rPr>
        <w:tab/>
      </w:r>
      <w:r w:rsidR="00AC3DB8">
        <w:rPr>
          <w:color w:val="000000"/>
        </w:rPr>
        <w:tab/>
      </w:r>
      <w:r w:rsidR="00AC3DB8">
        <w:rPr>
          <w:color w:val="000000"/>
        </w:rPr>
        <w:tab/>
      </w:r>
      <w:r w:rsidR="00D4059B">
        <w:rPr>
          <w:color w:val="000000"/>
        </w:rPr>
        <w:t xml:space="preserve">  </w:t>
      </w:r>
      <w:r w:rsidR="00AC3DB8" w:rsidRPr="00831D63">
        <w:rPr>
          <w:color w:val="000000"/>
        </w:rPr>
        <w:t>2,500.00</w:t>
      </w:r>
    </w:p>
    <w:p w:rsidR="00AC3DB8" w:rsidRPr="00831D63" w:rsidRDefault="00A67E2C" w:rsidP="00AC3DB8">
      <w:pPr>
        <w:pStyle w:val="ListParagraph"/>
        <w:numPr>
          <w:ilvl w:val="1"/>
          <w:numId w:val="5"/>
        </w:numPr>
        <w:spacing w:line="480" w:lineRule="auto"/>
        <w:ind w:left="0" w:firstLine="720"/>
      </w:pPr>
      <w:r>
        <w:pict>
          <v:shape id="_x0000_s1046" type="#_x0000_t202" style="position:absolute;left:0;text-align:left;margin-left:0;margin-top:0;width:50pt;height:50pt;z-index:251659264;visibility:hidden">
            <v:stroke joinstyle="round"/>
            <v:path gradientshapeok="f" o:connecttype="segments"/>
            <o:lock v:ext="edit" selection="t"/>
          </v:shape>
        </w:pict>
      </w:r>
      <w:r w:rsidR="00AC3DB8" w:rsidRPr="00831D63">
        <w:rPr>
          <w:color w:val="000000"/>
        </w:rPr>
        <w:t>07/06/07</w:t>
      </w:r>
      <w:r w:rsidR="00AC3DB8">
        <w:rPr>
          <w:color w:val="000000"/>
        </w:rPr>
        <w:tab/>
      </w:r>
      <w:r w:rsidR="00AC3DB8">
        <w:rPr>
          <w:color w:val="000000"/>
        </w:rPr>
        <w:tab/>
      </w:r>
      <w:r w:rsidR="00AC3DB8">
        <w:rPr>
          <w:color w:val="000000"/>
        </w:rPr>
        <w:tab/>
      </w:r>
      <w:r w:rsidR="00AC3DB8">
        <w:rPr>
          <w:color w:val="000000"/>
        </w:rPr>
        <w:tab/>
      </w:r>
      <w:r w:rsidR="00D4059B">
        <w:rPr>
          <w:color w:val="000000"/>
        </w:rPr>
        <w:t xml:space="preserve">  </w:t>
      </w:r>
      <w:r w:rsidR="00AC3DB8" w:rsidRPr="00831D63">
        <w:rPr>
          <w:color w:val="000000"/>
        </w:rPr>
        <w:t>5,000.00</w:t>
      </w:r>
    </w:p>
    <w:p w:rsidR="00AC3DB8" w:rsidRPr="00831D63" w:rsidRDefault="00A67E2C" w:rsidP="00AC3DB8">
      <w:pPr>
        <w:pStyle w:val="ListParagraph"/>
        <w:numPr>
          <w:ilvl w:val="1"/>
          <w:numId w:val="5"/>
        </w:numPr>
        <w:spacing w:line="480" w:lineRule="auto"/>
        <w:ind w:left="0" w:firstLine="720"/>
      </w:pPr>
      <w:r>
        <w:pict>
          <v:shape id="_x0000_s1047" type="#_x0000_t202" style="position:absolute;left:0;text-align:left;margin-left:0;margin-top:0;width:50pt;height:50pt;z-index:251660288;visibility:hidden">
            <v:stroke joinstyle="round"/>
            <v:path gradientshapeok="f" o:connecttype="segments"/>
            <o:lock v:ext="edit" selection="t"/>
          </v:shape>
        </w:pict>
      </w:r>
      <w:r w:rsidR="00AC3DB8" w:rsidRPr="00831D63">
        <w:rPr>
          <w:color w:val="000000"/>
        </w:rPr>
        <w:t>07/12/07</w:t>
      </w:r>
      <w:r w:rsidR="00AC3DB8">
        <w:rPr>
          <w:color w:val="000000"/>
        </w:rPr>
        <w:tab/>
      </w:r>
      <w:r w:rsidR="00AC3DB8">
        <w:rPr>
          <w:color w:val="000000"/>
        </w:rPr>
        <w:tab/>
      </w:r>
      <w:r w:rsidR="00AC3DB8">
        <w:rPr>
          <w:color w:val="000000"/>
        </w:rPr>
        <w:tab/>
      </w:r>
      <w:r w:rsidR="00AC3DB8">
        <w:rPr>
          <w:color w:val="000000"/>
        </w:rPr>
        <w:tab/>
      </w:r>
      <w:r w:rsidR="00D4059B">
        <w:rPr>
          <w:color w:val="000000"/>
        </w:rPr>
        <w:t xml:space="preserve">  </w:t>
      </w:r>
      <w:r w:rsidR="00AC3DB8" w:rsidRPr="00831D63">
        <w:rPr>
          <w:color w:val="000000"/>
        </w:rPr>
        <w:t>7,500.00</w:t>
      </w:r>
    </w:p>
    <w:p w:rsidR="00AC3DB8" w:rsidRPr="00831D63" w:rsidRDefault="00A67E2C" w:rsidP="00AC3DB8">
      <w:pPr>
        <w:pStyle w:val="ListParagraph"/>
        <w:numPr>
          <w:ilvl w:val="1"/>
          <w:numId w:val="5"/>
        </w:numPr>
        <w:spacing w:line="480" w:lineRule="auto"/>
        <w:ind w:left="0" w:firstLine="720"/>
      </w:pPr>
      <w:r>
        <w:pict>
          <v:shape id="_x0000_s1048" type="#_x0000_t202" style="position:absolute;left:0;text-align:left;margin-left:0;margin-top:0;width:50pt;height:50pt;z-index:251661312;visibility:hidden">
            <v:stroke joinstyle="round"/>
            <v:path gradientshapeok="f" o:connecttype="segments"/>
            <o:lock v:ext="edit" selection="t"/>
          </v:shape>
        </w:pict>
      </w:r>
      <w:r w:rsidR="00AC3DB8" w:rsidRPr="00831D63">
        <w:rPr>
          <w:color w:val="000000"/>
        </w:rPr>
        <w:t>07/19/07</w:t>
      </w:r>
      <w:r w:rsidR="00AC3DB8">
        <w:rPr>
          <w:color w:val="000000"/>
        </w:rPr>
        <w:tab/>
      </w:r>
      <w:r w:rsidR="00AC3DB8">
        <w:rPr>
          <w:color w:val="000000"/>
        </w:rPr>
        <w:tab/>
      </w:r>
      <w:r w:rsidR="00AC3DB8">
        <w:rPr>
          <w:color w:val="000000"/>
        </w:rPr>
        <w:tab/>
      </w:r>
      <w:r w:rsidR="00AC3DB8">
        <w:rPr>
          <w:color w:val="000000"/>
        </w:rPr>
        <w:tab/>
      </w:r>
      <w:r w:rsidR="00D4059B">
        <w:rPr>
          <w:color w:val="000000"/>
        </w:rPr>
        <w:t xml:space="preserve">  </w:t>
      </w:r>
      <w:r w:rsidR="00AC3DB8" w:rsidRPr="00831D63">
        <w:rPr>
          <w:color w:val="000000"/>
        </w:rPr>
        <w:t>4,000.00</w:t>
      </w:r>
    </w:p>
    <w:p w:rsidR="00AC3DB8" w:rsidRPr="00D4059B" w:rsidRDefault="00A67E2C" w:rsidP="00AC3DB8">
      <w:pPr>
        <w:pStyle w:val="ListParagraph"/>
        <w:numPr>
          <w:ilvl w:val="1"/>
          <w:numId w:val="5"/>
        </w:numPr>
        <w:spacing w:line="480" w:lineRule="auto"/>
        <w:ind w:left="0" w:firstLine="720"/>
        <w:rPr>
          <w:b/>
        </w:rPr>
      </w:pPr>
      <w:r w:rsidRPr="00A67E2C">
        <w:pict>
          <v:shape id="_x0000_s1049" type="#_x0000_t202" style="position:absolute;left:0;text-align:left;margin-left:0;margin-top:0;width:50pt;height:50pt;z-index:251662336;visibility:hidden">
            <v:stroke joinstyle="round"/>
            <v:path gradientshapeok="f" o:connecttype="segments"/>
            <o:lock v:ext="edit" selection="t"/>
          </v:shape>
        </w:pict>
      </w:r>
      <w:r w:rsidR="00AC3DB8">
        <w:rPr>
          <w:color w:val="000000"/>
        </w:rPr>
        <w:tab/>
      </w:r>
      <w:r w:rsidR="00AC3DB8">
        <w:rPr>
          <w:color w:val="000000"/>
        </w:rPr>
        <w:tab/>
      </w:r>
      <w:r w:rsidR="00AC3DB8">
        <w:rPr>
          <w:color w:val="000000"/>
        </w:rPr>
        <w:tab/>
      </w:r>
      <w:r w:rsidR="00D4059B" w:rsidRPr="00D4059B">
        <w:rPr>
          <w:b/>
          <w:color w:val="000000"/>
        </w:rPr>
        <w:t>Total:</w:t>
      </w:r>
      <w:r w:rsidR="00D4059B">
        <w:rPr>
          <w:color w:val="000000"/>
        </w:rPr>
        <w:t xml:space="preserve">            </w:t>
      </w:r>
      <w:r w:rsidR="00AC3DB8" w:rsidRPr="00D4059B">
        <w:rPr>
          <w:b/>
          <w:color w:val="000000"/>
        </w:rPr>
        <w:t>$84,021.</w:t>
      </w:r>
      <w:r w:rsidR="00D4059B">
        <w:rPr>
          <w:b/>
          <w:color w:val="000000"/>
        </w:rPr>
        <w:t>3</w:t>
      </w:r>
      <w:r w:rsidR="00AC3DB8" w:rsidRPr="00D4059B">
        <w:rPr>
          <w:b/>
          <w:color w:val="000000"/>
        </w:rPr>
        <w:t>5</w:t>
      </w:r>
    </w:p>
    <w:p w:rsidR="00AC3DB8" w:rsidRPr="00ED35E4" w:rsidRDefault="00A67E2C" w:rsidP="005D644A">
      <w:pPr>
        <w:pStyle w:val="ListParagraph"/>
        <w:spacing w:line="480" w:lineRule="auto"/>
        <w:ind w:left="0" w:firstLine="720"/>
      </w:pPr>
      <w:r>
        <w:pict>
          <v:shape id="_x0000_s1050" type="#_x0000_t202" style="position:absolute;left:0;text-align:left;margin-left:0;margin-top:0;width:50pt;height:50pt;z-index:251663360;visibility:hidden">
            <v:stroke joinstyle="round"/>
            <v:path gradientshapeok="f" o:connecttype="segments"/>
            <o:lock v:ext="edit" selection="t"/>
          </v:shape>
        </w:pict>
      </w:r>
      <w:r w:rsidR="00AC3DB8" w:rsidRPr="00ED35E4">
        <w:rPr>
          <w:color w:val="000000"/>
        </w:rPr>
        <w:t xml:space="preserve">During the same time period, </w:t>
      </w:r>
      <w:r w:rsidR="00AC3DB8">
        <w:rPr>
          <w:color w:val="000000"/>
        </w:rPr>
        <w:t>respondent</w:t>
      </w:r>
      <w:r w:rsidR="00AC3DB8" w:rsidRPr="00ED35E4">
        <w:rPr>
          <w:color w:val="000000"/>
        </w:rPr>
        <w:t xml:space="preserve"> repeatedly issued checks drawn upon </w:t>
      </w:r>
      <w:r>
        <w:pict>
          <v:shape id="_x0000_s1051" type="#_x0000_t202" style="position:absolute;left:0;text-align:left;margin-left:0;margin-top:0;width:50pt;height:50pt;z-index:251664384;visibility:hidden;mso-position-horizontal-relative:text;mso-position-vertical-relative:text">
            <v:stroke joinstyle="round"/>
            <v:path gradientshapeok="f" o:connecttype="segments"/>
            <o:lock v:ext="edit" selection="t"/>
          </v:shape>
        </w:pict>
      </w:r>
      <w:r w:rsidR="00AC3DB8" w:rsidRPr="00ED35E4">
        <w:rPr>
          <w:color w:val="000000"/>
        </w:rPr>
        <w:t>his Union Bank CTA to pay his office and/or personal expenses as follows:</w:t>
      </w:r>
    </w:p>
    <w:p w:rsidR="00AC3DB8" w:rsidRPr="00ED35E4" w:rsidRDefault="00A67E2C" w:rsidP="00AC3DB8">
      <w:pPr>
        <w:pStyle w:val="ListParagraph"/>
        <w:numPr>
          <w:ilvl w:val="1"/>
          <w:numId w:val="5"/>
        </w:numPr>
        <w:spacing w:line="480" w:lineRule="auto"/>
        <w:ind w:left="0" w:firstLine="720"/>
      </w:pPr>
      <w:r>
        <w:pict>
          <v:shape id="_x0000_s1052" type="#_x0000_t202" style="position:absolute;left:0;text-align:left;margin-left:0;margin-top:0;width:50pt;height:50pt;z-index:251665408;visibility:hidden">
            <v:stroke joinstyle="round"/>
            <v:path gradientshapeok="f" o:connecttype="segments"/>
            <o:lock v:ext="edit" selection="t"/>
          </v:shape>
        </w:pict>
      </w:r>
      <w:r>
        <w:pict>
          <v:shape id="_x0000_s1053" type="#_x0000_t202" style="position:absolute;left:0;text-align:left;margin-left:0;margin-top:0;width:50pt;height:50pt;z-index:251666432;visibility:hidden">
            <v:stroke joinstyle="round"/>
            <v:path gradientshapeok="f" o:connecttype="segments"/>
            <o:lock v:ext="edit" selection="t"/>
          </v:shape>
        </w:pict>
      </w:r>
      <w:r w:rsidR="002642C3">
        <w:rPr>
          <w:b/>
          <w:color w:val="000000"/>
        </w:rPr>
        <w:t xml:space="preserve">Date Paid      </w:t>
      </w:r>
      <w:r w:rsidR="00AC3DB8" w:rsidRPr="00ED35E4">
        <w:rPr>
          <w:b/>
          <w:color w:val="000000"/>
        </w:rPr>
        <w:t>Amount</w:t>
      </w:r>
      <w:r w:rsidR="00AC3DB8" w:rsidRPr="00ED35E4">
        <w:rPr>
          <w:b/>
          <w:color w:val="000000"/>
        </w:rPr>
        <w:tab/>
        <w:t>Payee</w:t>
      </w:r>
      <w:r w:rsidR="00AC3DB8" w:rsidRPr="00ED35E4">
        <w:rPr>
          <w:b/>
          <w:color w:val="000000"/>
        </w:rPr>
        <w:tab/>
      </w:r>
      <w:r w:rsidR="00E1040B">
        <w:rPr>
          <w:b/>
          <w:color w:val="000000"/>
        </w:rPr>
        <w:tab/>
      </w:r>
      <w:r w:rsidR="00E1040B">
        <w:rPr>
          <w:b/>
          <w:color w:val="000000"/>
        </w:rPr>
        <w:tab/>
      </w:r>
      <w:r w:rsidR="00AC3DB8">
        <w:rPr>
          <w:b/>
          <w:color w:val="000000"/>
        </w:rPr>
        <w:t xml:space="preserve">Check </w:t>
      </w:r>
      <w:r w:rsidR="00AC3DB8" w:rsidRPr="00ED35E4">
        <w:rPr>
          <w:b/>
          <w:color w:val="000000"/>
        </w:rPr>
        <w:t>No.</w:t>
      </w:r>
    </w:p>
    <w:p w:rsidR="00AC3DB8" w:rsidRPr="00831D63" w:rsidRDefault="00A67E2C" w:rsidP="00AC3DB8">
      <w:pPr>
        <w:pStyle w:val="ListParagraph"/>
        <w:numPr>
          <w:ilvl w:val="1"/>
          <w:numId w:val="5"/>
        </w:numPr>
        <w:spacing w:line="480" w:lineRule="auto"/>
        <w:ind w:left="0"/>
      </w:pPr>
      <w:r>
        <w:pict>
          <v:shape id="_x0000_s1054" type="#_x0000_t202" style="position:absolute;left:0;text-align:left;margin-left:0;margin-top:0;width:50pt;height:50pt;z-index:251667456;visibility:hidden">
            <v:stroke joinstyle="round"/>
            <v:path gradientshapeok="f" o:connecttype="segments"/>
            <o:lock v:ext="edit" selection="t"/>
          </v:shape>
        </w:pict>
      </w:r>
      <w:r w:rsidR="00AC3DB8">
        <w:rPr>
          <w:color w:val="000000"/>
        </w:rPr>
        <w:tab/>
      </w:r>
      <w:r w:rsidR="00E1040B">
        <w:rPr>
          <w:color w:val="000000"/>
        </w:rPr>
        <w:t xml:space="preserve">11/06/06        </w:t>
      </w:r>
      <w:r w:rsidR="00AC3DB8" w:rsidRPr="00831D63">
        <w:rPr>
          <w:color w:val="000000"/>
        </w:rPr>
        <w:t>$867.60</w:t>
      </w:r>
      <w:r w:rsidR="00AC3DB8" w:rsidRPr="00831D63">
        <w:rPr>
          <w:color w:val="000000"/>
        </w:rPr>
        <w:tab/>
      </w:r>
      <w:r w:rsidR="00E1040B">
        <w:rPr>
          <w:color w:val="000000"/>
        </w:rPr>
        <w:tab/>
      </w:r>
      <w:r w:rsidR="00AC3DB8" w:rsidRPr="00831D63">
        <w:rPr>
          <w:color w:val="000000"/>
        </w:rPr>
        <w:t>World Travel</w:t>
      </w:r>
      <w:r w:rsidR="00AC3DB8">
        <w:rPr>
          <w:color w:val="000000"/>
        </w:rPr>
        <w:tab/>
      </w:r>
      <w:r w:rsidR="00AC3DB8">
        <w:rPr>
          <w:color w:val="000000"/>
        </w:rPr>
        <w:tab/>
      </w:r>
      <w:r w:rsidR="00AC3DB8" w:rsidRPr="00831D63">
        <w:rPr>
          <w:color w:val="000000"/>
        </w:rPr>
        <w:t>3247</w:t>
      </w:r>
    </w:p>
    <w:p w:rsidR="00AC3DB8" w:rsidRPr="00831D63" w:rsidRDefault="00A67E2C" w:rsidP="00AC3DB8">
      <w:pPr>
        <w:pStyle w:val="ListParagraph"/>
        <w:numPr>
          <w:ilvl w:val="1"/>
          <w:numId w:val="5"/>
        </w:numPr>
        <w:spacing w:line="480" w:lineRule="auto"/>
        <w:ind w:left="0"/>
      </w:pPr>
      <w:r>
        <w:pict>
          <v:shape id="_x0000_s1055" type="#_x0000_t202" style="position:absolute;left:0;text-align:left;margin-left:0;margin-top:0;width:50pt;height:50pt;z-index:251668480;visibility:hidden">
            <v:stroke joinstyle="round"/>
            <v:path gradientshapeok="f" o:connecttype="segments"/>
            <o:lock v:ext="edit" selection="t"/>
          </v:shape>
        </w:pict>
      </w:r>
      <w:r w:rsidR="00AC3DB8">
        <w:rPr>
          <w:color w:val="000000"/>
        </w:rPr>
        <w:tab/>
      </w:r>
      <w:r w:rsidR="00AC3DB8" w:rsidRPr="00831D63">
        <w:rPr>
          <w:color w:val="000000"/>
        </w:rPr>
        <w:t>12/03/06</w:t>
      </w:r>
      <w:r w:rsidR="00AC3DB8" w:rsidRPr="00831D63">
        <w:rPr>
          <w:color w:val="000000"/>
        </w:rPr>
        <w:tab/>
        <w:t>945.00</w:t>
      </w:r>
      <w:r w:rsidR="00AC3DB8">
        <w:rPr>
          <w:color w:val="000000"/>
        </w:rPr>
        <w:tab/>
      </w:r>
      <w:r w:rsidR="00AC3DB8" w:rsidRPr="00831D63">
        <w:rPr>
          <w:color w:val="000000"/>
        </w:rPr>
        <w:tab/>
        <w:t>Disne</w:t>
      </w:r>
      <w:r w:rsidR="00AC3DB8">
        <w:rPr>
          <w:color w:val="000000"/>
        </w:rPr>
        <w:t>yl</w:t>
      </w:r>
      <w:r w:rsidR="00AC3DB8" w:rsidRPr="00831D63">
        <w:rPr>
          <w:color w:val="000000"/>
        </w:rPr>
        <w:t>and</w:t>
      </w:r>
      <w:r w:rsidR="00AC3DB8">
        <w:rPr>
          <w:color w:val="000000"/>
        </w:rPr>
        <w:tab/>
      </w:r>
      <w:r w:rsidR="00AC3DB8">
        <w:rPr>
          <w:color w:val="000000"/>
        </w:rPr>
        <w:tab/>
      </w:r>
      <w:r w:rsidR="00AC3DB8" w:rsidRPr="00831D63">
        <w:rPr>
          <w:color w:val="000000"/>
        </w:rPr>
        <w:t>3255</w:t>
      </w:r>
    </w:p>
    <w:p w:rsidR="00AC3DB8" w:rsidRPr="00ED35E4" w:rsidRDefault="00A67E2C" w:rsidP="00AC3DB8">
      <w:pPr>
        <w:pStyle w:val="ListParagraph"/>
        <w:numPr>
          <w:ilvl w:val="1"/>
          <w:numId w:val="5"/>
        </w:numPr>
        <w:spacing w:line="480" w:lineRule="auto"/>
        <w:ind w:left="0"/>
      </w:pPr>
      <w:r>
        <w:pict>
          <v:shape id="_x0000_s1056" type="#_x0000_t202" style="position:absolute;left:0;text-align:left;margin-left:0;margin-top:0;width:50pt;height:50pt;z-index:251669504;visibility:hidden">
            <v:stroke joinstyle="round"/>
            <v:path gradientshapeok="f" o:connecttype="segments"/>
            <o:lock v:ext="edit" selection="t"/>
          </v:shape>
        </w:pict>
      </w:r>
      <w:r w:rsidR="00AC3DB8">
        <w:rPr>
          <w:color w:val="000000"/>
        </w:rPr>
        <w:tab/>
      </w:r>
      <w:r w:rsidR="00AC3DB8" w:rsidRPr="00831D63">
        <w:rPr>
          <w:color w:val="000000"/>
        </w:rPr>
        <w:t>12/05/06</w:t>
      </w:r>
      <w:r w:rsidR="00AC3DB8" w:rsidRPr="00831D63">
        <w:rPr>
          <w:color w:val="000000"/>
        </w:rPr>
        <w:tab/>
        <w:t>125.00</w:t>
      </w:r>
      <w:r w:rsidR="00AC3DB8">
        <w:rPr>
          <w:color w:val="000000"/>
        </w:rPr>
        <w:tab/>
      </w:r>
      <w:r w:rsidR="00AC3DB8">
        <w:rPr>
          <w:color w:val="000000"/>
        </w:rPr>
        <w:tab/>
      </w:r>
      <w:r w:rsidR="00AC3DB8" w:rsidRPr="00831D63">
        <w:rPr>
          <w:color w:val="000000"/>
        </w:rPr>
        <w:t>Tai Kwon Do</w:t>
      </w:r>
      <w:r w:rsidR="00AC3DB8">
        <w:rPr>
          <w:color w:val="000000"/>
        </w:rPr>
        <w:tab/>
      </w:r>
      <w:r w:rsidR="00AC3DB8">
        <w:rPr>
          <w:color w:val="000000"/>
        </w:rPr>
        <w:tab/>
      </w:r>
      <w:r w:rsidR="00AC3DB8" w:rsidRPr="00831D63">
        <w:rPr>
          <w:color w:val="000000"/>
        </w:rPr>
        <w:t>3253</w:t>
      </w:r>
    </w:p>
    <w:p w:rsidR="00AC3DB8" w:rsidRPr="00ED35E4" w:rsidRDefault="00A67E2C" w:rsidP="00AC3DB8">
      <w:pPr>
        <w:pStyle w:val="ListParagraph"/>
        <w:numPr>
          <w:ilvl w:val="1"/>
          <w:numId w:val="5"/>
        </w:numPr>
        <w:spacing w:line="480" w:lineRule="auto"/>
        <w:ind w:left="0"/>
      </w:pPr>
      <w:r>
        <w:pict>
          <v:shape id="_x0000_s1057" type="#_x0000_t202" style="position:absolute;left:0;text-align:left;margin-left:0;margin-top:0;width:50pt;height:50pt;z-index:251670528;visibility:hidden">
            <v:stroke joinstyle="round"/>
            <v:path gradientshapeok="f" o:connecttype="segments"/>
            <o:lock v:ext="edit" selection="t"/>
          </v:shape>
        </w:pict>
      </w:r>
      <w:r>
        <w:pict>
          <v:shape id="_x0000_s1058" type="#_x0000_t202" style="position:absolute;left:0;text-align:left;margin-left:0;margin-top:0;width:50pt;height:50pt;z-index:251671552;visibility:hidden">
            <v:stroke joinstyle="round"/>
            <v:path gradientshapeok="f" o:connecttype="segments"/>
            <o:lock v:ext="edit" selection="t"/>
          </v:shape>
        </w:pict>
      </w:r>
      <w:r w:rsidR="00AC3DB8">
        <w:rPr>
          <w:color w:val="000000"/>
        </w:rPr>
        <w:tab/>
      </w:r>
      <w:r w:rsidR="00AC3DB8" w:rsidRPr="00831D63">
        <w:rPr>
          <w:color w:val="000000"/>
        </w:rPr>
        <w:t>12/12/06</w:t>
      </w:r>
      <w:r w:rsidR="00AC3DB8" w:rsidRPr="00831D63">
        <w:rPr>
          <w:color w:val="000000"/>
        </w:rPr>
        <w:tab/>
        <w:t>805.00</w:t>
      </w:r>
      <w:r w:rsidR="00AC3DB8">
        <w:rPr>
          <w:color w:val="000000"/>
        </w:rPr>
        <w:tab/>
      </w:r>
      <w:r w:rsidR="00AC3DB8">
        <w:rPr>
          <w:color w:val="000000"/>
        </w:rPr>
        <w:tab/>
      </w:r>
      <w:r w:rsidR="00AC3DB8" w:rsidRPr="00831D63">
        <w:rPr>
          <w:color w:val="000000"/>
        </w:rPr>
        <w:t>Digital Installers</w:t>
      </w:r>
      <w:r w:rsidR="00AC3DB8" w:rsidRPr="00831D63">
        <w:rPr>
          <w:color w:val="000000"/>
        </w:rPr>
        <w:tab/>
        <w:t>3260</w:t>
      </w:r>
    </w:p>
    <w:p w:rsidR="00AC3DB8" w:rsidRPr="00B13390" w:rsidRDefault="00AC3DB8" w:rsidP="00AC3DB8">
      <w:pPr>
        <w:pStyle w:val="ListParagraph"/>
        <w:numPr>
          <w:ilvl w:val="1"/>
          <w:numId w:val="5"/>
        </w:numPr>
        <w:spacing w:line="480" w:lineRule="auto"/>
        <w:ind w:left="0" w:firstLine="720"/>
      </w:pPr>
      <w:r w:rsidRPr="00B13390">
        <w:rPr>
          <w:color w:val="000000"/>
        </w:rPr>
        <w:t>06/26/07</w:t>
      </w:r>
      <w:r w:rsidRPr="00B13390">
        <w:rPr>
          <w:color w:val="000000"/>
        </w:rPr>
        <w:tab/>
        <w:t>350.00</w:t>
      </w:r>
      <w:r w:rsidRPr="00B13390">
        <w:rPr>
          <w:color w:val="000000"/>
        </w:rPr>
        <w:tab/>
      </w:r>
      <w:r w:rsidRPr="00B13390">
        <w:rPr>
          <w:color w:val="000000"/>
        </w:rPr>
        <w:tab/>
        <w:t>Salvation Army</w:t>
      </w:r>
      <w:r w:rsidRPr="00B13390">
        <w:rPr>
          <w:color w:val="000000"/>
        </w:rPr>
        <w:tab/>
        <w:t>3296</w:t>
      </w:r>
    </w:p>
    <w:p w:rsidR="00AC3DB8" w:rsidRPr="00B13390" w:rsidRDefault="00AC3DB8" w:rsidP="00AC3DB8">
      <w:pPr>
        <w:pStyle w:val="ListParagraph"/>
        <w:numPr>
          <w:ilvl w:val="1"/>
          <w:numId w:val="5"/>
        </w:numPr>
        <w:spacing w:line="480" w:lineRule="auto"/>
        <w:ind w:left="0" w:firstLine="720"/>
      </w:pPr>
      <w:r>
        <w:rPr>
          <w:color w:val="000000"/>
        </w:rPr>
        <w:t>07/02/07</w:t>
      </w:r>
      <w:r>
        <w:rPr>
          <w:color w:val="000000"/>
        </w:rPr>
        <w:tab/>
        <w:t>350.00</w:t>
      </w:r>
      <w:r>
        <w:rPr>
          <w:color w:val="000000"/>
        </w:rPr>
        <w:tab/>
      </w:r>
      <w:r>
        <w:rPr>
          <w:color w:val="000000"/>
        </w:rPr>
        <w:tab/>
        <w:t>Salvation Army</w:t>
      </w:r>
      <w:r>
        <w:rPr>
          <w:color w:val="000000"/>
        </w:rPr>
        <w:tab/>
        <w:t>3299</w:t>
      </w:r>
    </w:p>
    <w:p w:rsidR="00371F4F" w:rsidRDefault="00E1040B" w:rsidP="00371F4F">
      <w:pPr>
        <w:pStyle w:val="ListParagraph"/>
        <w:numPr>
          <w:ilvl w:val="1"/>
          <w:numId w:val="5"/>
        </w:numPr>
        <w:spacing w:line="480" w:lineRule="auto"/>
        <w:ind w:left="0" w:firstLine="720"/>
      </w:pPr>
      <w:r>
        <w:rPr>
          <w:color w:val="000000"/>
        </w:rPr>
        <w:t>07/09/07</w:t>
      </w:r>
      <w:r>
        <w:rPr>
          <w:color w:val="000000"/>
        </w:rPr>
        <w:tab/>
      </w:r>
      <w:r w:rsidR="00AC3DB8">
        <w:rPr>
          <w:color w:val="000000"/>
        </w:rPr>
        <w:t>350.00</w:t>
      </w:r>
      <w:r w:rsidR="00AC3DB8">
        <w:rPr>
          <w:color w:val="000000"/>
        </w:rPr>
        <w:tab/>
      </w:r>
      <w:r>
        <w:rPr>
          <w:color w:val="000000"/>
        </w:rPr>
        <w:tab/>
      </w:r>
      <w:r w:rsidR="00AC3DB8">
        <w:rPr>
          <w:color w:val="000000"/>
        </w:rPr>
        <w:t>Salvation Army</w:t>
      </w:r>
      <w:r w:rsidR="00AC3DB8">
        <w:rPr>
          <w:color w:val="000000"/>
        </w:rPr>
        <w:tab/>
        <w:t>03907792</w:t>
      </w:r>
      <w:r w:rsidR="00AC3DB8">
        <w:rPr>
          <w:color w:val="000000"/>
        </w:rPr>
        <w:tab/>
      </w:r>
      <w:r w:rsidR="00AC3DB8">
        <w:rPr>
          <w:color w:val="000000"/>
        </w:rPr>
        <w:tab/>
      </w:r>
      <w:r w:rsidR="00AC3DB8">
        <w:rPr>
          <w:color w:val="000000"/>
        </w:rPr>
        <w:tab/>
      </w:r>
      <w:r w:rsidR="00AC3DB8">
        <w:rPr>
          <w:color w:val="000000"/>
        </w:rPr>
        <w:tab/>
      </w:r>
      <w:r w:rsidR="00AC3DB8">
        <w:rPr>
          <w:color w:val="000000"/>
        </w:rPr>
        <w:tab/>
      </w:r>
      <w:r w:rsidRPr="00E1040B">
        <w:rPr>
          <w:b/>
          <w:color w:val="000000"/>
        </w:rPr>
        <w:t>Total</w:t>
      </w:r>
      <w:r w:rsidR="007C6C4F">
        <w:rPr>
          <w:b/>
          <w:color w:val="000000"/>
        </w:rPr>
        <w:t>:</w:t>
      </w:r>
      <w:r w:rsidRPr="00E1040B">
        <w:rPr>
          <w:b/>
          <w:color w:val="000000"/>
        </w:rPr>
        <w:t xml:space="preserve">      </w:t>
      </w:r>
      <w:r>
        <w:rPr>
          <w:b/>
          <w:color w:val="000000"/>
        </w:rPr>
        <w:t xml:space="preserve">   </w:t>
      </w:r>
      <w:r w:rsidRPr="00E1040B">
        <w:rPr>
          <w:b/>
          <w:color w:val="000000"/>
        </w:rPr>
        <w:t>$3,792.60</w:t>
      </w:r>
    </w:p>
    <w:p w:rsidR="00371F4F" w:rsidRPr="00371F4F" w:rsidRDefault="00371F4F" w:rsidP="005D644A">
      <w:pPr>
        <w:pStyle w:val="ListParagraph"/>
        <w:spacing w:line="480" w:lineRule="auto"/>
        <w:ind w:left="0" w:firstLine="720"/>
        <w:rPr>
          <w:color w:val="000000"/>
        </w:rPr>
      </w:pPr>
      <w:r w:rsidRPr="00371F4F">
        <w:rPr>
          <w:color w:val="000000"/>
        </w:rPr>
        <w:t xml:space="preserve">The State Bar sent five letters to respondent regarding the Union Bank CTA.  The </w:t>
      </w:r>
      <w:r w:rsidR="00823B2B">
        <w:rPr>
          <w:color w:val="000000"/>
        </w:rPr>
        <w:t>i</w:t>
      </w:r>
      <w:r w:rsidRPr="00371F4F">
        <w:rPr>
          <w:color w:val="000000"/>
        </w:rPr>
        <w:t xml:space="preserve">nvestigator requested that respondent provide the State Bar with a written response to the allegations, including any documents that supported respondent's position.  Respondent received </w:t>
      </w:r>
      <w:r w:rsidRPr="00371F4F">
        <w:rPr>
          <w:color w:val="000000"/>
        </w:rPr>
        <w:lastRenderedPageBreak/>
        <w:t>the letters dated March 15, 2007, May 2, 2007, August 15, 2007, March 7, 2008, and March 26, 2008</w:t>
      </w:r>
      <w:r w:rsidR="00EC56E7">
        <w:rPr>
          <w:color w:val="000000"/>
        </w:rPr>
        <w:t xml:space="preserve">, but did not respond to those letters or </w:t>
      </w:r>
      <w:r w:rsidRPr="00371F4F">
        <w:rPr>
          <w:color w:val="000000"/>
        </w:rPr>
        <w:t xml:space="preserve">otherwise cooperate or communicate with the investigator in connection with the </w:t>
      </w:r>
      <w:r w:rsidR="00EC56E7">
        <w:rPr>
          <w:color w:val="000000"/>
        </w:rPr>
        <w:t xml:space="preserve">Union Bank CTA </w:t>
      </w:r>
      <w:r w:rsidRPr="00371F4F">
        <w:rPr>
          <w:color w:val="000000"/>
        </w:rPr>
        <w:t>matter.</w:t>
      </w:r>
    </w:p>
    <w:p w:rsidR="00831E3E" w:rsidRPr="00831E3E" w:rsidRDefault="00831E3E" w:rsidP="00831E3E">
      <w:pPr>
        <w:spacing w:line="480" w:lineRule="auto"/>
        <w:rPr>
          <w:b/>
        </w:rPr>
      </w:pPr>
      <w:r w:rsidRPr="00831E3E">
        <w:rPr>
          <w:b/>
          <w:i/>
        </w:rPr>
        <w:t>Count</w:t>
      </w:r>
      <w:r>
        <w:rPr>
          <w:b/>
          <w:i/>
        </w:rPr>
        <w:t>s</w:t>
      </w:r>
      <w:r w:rsidRPr="00831E3E">
        <w:rPr>
          <w:b/>
          <w:i/>
        </w:rPr>
        <w:t xml:space="preserve"> </w:t>
      </w:r>
      <w:r>
        <w:rPr>
          <w:b/>
          <w:i/>
        </w:rPr>
        <w:t>5 and 7</w:t>
      </w:r>
      <w:r w:rsidRPr="00831E3E">
        <w:rPr>
          <w:b/>
          <w:i/>
        </w:rPr>
        <w:t xml:space="preserve">:  </w:t>
      </w:r>
      <w:r w:rsidR="00AC3DB8">
        <w:rPr>
          <w:b/>
          <w:i/>
        </w:rPr>
        <w:t>Moral Turpitude</w:t>
      </w:r>
      <w:r w:rsidR="00AC3DB8" w:rsidRPr="00831E3E">
        <w:rPr>
          <w:b/>
          <w:i/>
        </w:rPr>
        <w:t xml:space="preserve"> </w:t>
      </w:r>
      <w:r w:rsidRPr="00831E3E">
        <w:rPr>
          <w:b/>
          <w:i/>
        </w:rPr>
        <w:t xml:space="preserve">(§ 6106) </w:t>
      </w:r>
    </w:p>
    <w:p w:rsidR="00AC3DB8" w:rsidRPr="00AB6225" w:rsidRDefault="00AC3DB8" w:rsidP="005D644A">
      <w:pPr>
        <w:spacing w:line="480" w:lineRule="auto"/>
        <w:ind w:firstLine="720"/>
      </w:pPr>
      <w:r w:rsidRPr="00AB6225">
        <w:rPr>
          <w:color w:val="000000"/>
        </w:rPr>
        <w:t>By issuing checks drawn upon the Union Bank CTA when he knew or was grossly negligent in not knowing that there were insufficient funds in the account to pay them and by failing to ensure that there were sufficient funds in the account to pay the checks,</w:t>
      </w:r>
      <w:r>
        <w:rPr>
          <w:color w:val="000000"/>
        </w:rPr>
        <w:t xml:space="preserve"> respondent</w:t>
      </w:r>
      <w:r w:rsidRPr="00AB6225">
        <w:rPr>
          <w:color w:val="000000"/>
        </w:rPr>
        <w:t xml:space="preserve"> committed acts involving moral turpitude</w:t>
      </w:r>
      <w:r>
        <w:rPr>
          <w:color w:val="000000"/>
        </w:rPr>
        <w:t xml:space="preserve"> in willful violation of section 6106</w:t>
      </w:r>
      <w:r w:rsidR="00613C6C">
        <w:rPr>
          <w:color w:val="000000"/>
        </w:rPr>
        <w:t xml:space="preserve"> in counts 5 and 7</w:t>
      </w:r>
      <w:r w:rsidRPr="00AB6225">
        <w:rPr>
          <w:color w:val="000000"/>
        </w:rPr>
        <w:t>.</w:t>
      </w:r>
    </w:p>
    <w:p w:rsidR="00366791" w:rsidRDefault="00366791" w:rsidP="00F76D42">
      <w:pPr>
        <w:spacing w:line="480" w:lineRule="auto"/>
        <w:rPr>
          <w:b/>
          <w:i/>
        </w:rPr>
      </w:pPr>
      <w:r w:rsidRPr="003873FA">
        <w:rPr>
          <w:b/>
          <w:i/>
        </w:rPr>
        <w:t xml:space="preserve">Count </w:t>
      </w:r>
      <w:r w:rsidR="006A7032">
        <w:rPr>
          <w:b/>
          <w:i/>
        </w:rPr>
        <w:t>8</w:t>
      </w:r>
      <w:r w:rsidRPr="003873FA">
        <w:rPr>
          <w:b/>
          <w:i/>
        </w:rPr>
        <w:t xml:space="preserve">:  </w:t>
      </w:r>
      <w:r w:rsidR="003E5164">
        <w:rPr>
          <w:b/>
          <w:i/>
        </w:rPr>
        <w:t>Fai</w:t>
      </w:r>
      <w:r w:rsidRPr="003873FA">
        <w:rPr>
          <w:b/>
          <w:i/>
        </w:rPr>
        <w:t>ling</w:t>
      </w:r>
      <w:r w:rsidR="003E5164">
        <w:rPr>
          <w:b/>
          <w:i/>
        </w:rPr>
        <w:t xml:space="preserve"> to Maintain Client Funds in Trust Account</w:t>
      </w:r>
      <w:r w:rsidRPr="003873FA">
        <w:rPr>
          <w:b/>
          <w:i/>
        </w:rPr>
        <w:t xml:space="preserve"> (</w:t>
      </w:r>
      <w:r>
        <w:rPr>
          <w:b/>
          <w:i/>
        </w:rPr>
        <w:t>Rule 4-100(A))</w:t>
      </w:r>
    </w:p>
    <w:p w:rsidR="00366791" w:rsidRDefault="00366791" w:rsidP="00185B01">
      <w:pPr>
        <w:spacing w:line="480" w:lineRule="auto"/>
        <w:ind w:firstLine="720"/>
      </w:pPr>
      <w:r w:rsidRPr="003873FA">
        <w:t>Rule 4-100(A) provides that all funds received for the benefit of clients must be deposited in a client trust account and that no funds belonging to the attorney must be deposited therein or otherwise commingled therewith.</w:t>
      </w:r>
    </w:p>
    <w:p w:rsidR="00E1040B" w:rsidRDefault="00047F1B" w:rsidP="00185B01">
      <w:pPr>
        <w:spacing w:line="480" w:lineRule="auto"/>
        <w:ind w:firstLine="720"/>
      </w:pPr>
      <w:r w:rsidRPr="003873FA">
        <w:t xml:space="preserve">Rule 4-100(A) </w:t>
      </w:r>
      <w:r w:rsidR="00746788">
        <w:t>“</w:t>
      </w:r>
      <w:r w:rsidRPr="003873FA">
        <w:t xml:space="preserve">absolutely bars use of the trust account for personal purposes, even if client funds are not on deposit.  Because [respondent] used the account while it was ... denominated a trust account, even if he [did not intend] ... to use for trust purposes, rule [4-100(A)] was violated.  The rule leaves no room for inquiry into the depositor’s intent.”  </w:t>
      </w:r>
      <w:proofErr w:type="gramStart"/>
      <w:r w:rsidRPr="003873FA">
        <w:t>(</w:t>
      </w:r>
      <w:r w:rsidRPr="000553B9">
        <w:rPr>
          <w:i/>
        </w:rPr>
        <w:t>Doyle v. State Bar</w:t>
      </w:r>
      <w:r w:rsidRPr="003873FA">
        <w:t xml:space="preserve"> (1982) 32 Cal.3d 12, 22-23.)</w:t>
      </w:r>
      <w:proofErr w:type="gramEnd"/>
      <w:r w:rsidRPr="003873FA">
        <w:t xml:space="preserve">  </w:t>
      </w:r>
    </w:p>
    <w:p w:rsidR="00047F1B" w:rsidRDefault="00047F1B" w:rsidP="00185B01">
      <w:pPr>
        <w:spacing w:line="480" w:lineRule="auto"/>
        <w:ind w:firstLine="720"/>
      </w:pPr>
      <w:r w:rsidRPr="003873FA">
        <w:t xml:space="preserve">Therefore, by using the </w:t>
      </w:r>
      <w:r w:rsidR="00E1040B">
        <w:t xml:space="preserve">Union Bank </w:t>
      </w:r>
      <w:r w:rsidRPr="003873FA">
        <w:t>CTA as his personal and business account and issuing checks for his personal expenses from his CTA,</w:t>
      </w:r>
      <w:r w:rsidR="000A6153">
        <w:t xml:space="preserve"> respondent</w:t>
      </w:r>
      <w:r w:rsidRPr="003873FA">
        <w:t xml:space="preserve">’s personal use of the trust account and the commingling of his personal funds in the CTA were clear and convincing evidence of </w:t>
      </w:r>
      <w:r>
        <w:t xml:space="preserve">willful </w:t>
      </w:r>
      <w:r w:rsidRPr="003873FA">
        <w:t>violation</w:t>
      </w:r>
      <w:r w:rsidR="002642C3">
        <w:t xml:space="preserve"> </w:t>
      </w:r>
      <w:r w:rsidRPr="003873FA">
        <w:t xml:space="preserve">of rule 4-100(A).  </w:t>
      </w:r>
    </w:p>
    <w:p w:rsidR="00831E3E" w:rsidRPr="00C67A29" w:rsidRDefault="00831E3E" w:rsidP="00831E3E">
      <w:pPr>
        <w:spacing w:line="480" w:lineRule="auto"/>
        <w:rPr>
          <w:b/>
          <w:bCs/>
          <w:i/>
        </w:rPr>
      </w:pPr>
      <w:r w:rsidRPr="00C67A29">
        <w:rPr>
          <w:b/>
          <w:bCs/>
          <w:i/>
          <w:iCs/>
        </w:rPr>
        <w:t>Count</w:t>
      </w:r>
      <w:r>
        <w:rPr>
          <w:b/>
          <w:bCs/>
          <w:i/>
          <w:iCs/>
        </w:rPr>
        <w:t>s 6 and 9</w:t>
      </w:r>
      <w:r w:rsidRPr="00C67A29">
        <w:rPr>
          <w:b/>
          <w:bCs/>
          <w:i/>
          <w:iCs/>
        </w:rPr>
        <w:t xml:space="preserve">:  Failure to Cooperate With the State Bar </w:t>
      </w:r>
      <w:r w:rsidR="006D333A">
        <w:rPr>
          <w:b/>
          <w:bCs/>
          <w:i/>
          <w:iCs/>
        </w:rPr>
        <w:t>(§</w:t>
      </w:r>
      <w:r w:rsidR="002642C3">
        <w:rPr>
          <w:b/>
          <w:bCs/>
          <w:i/>
          <w:iCs/>
        </w:rPr>
        <w:t xml:space="preserve"> 6068, </w:t>
      </w:r>
      <w:proofErr w:type="spellStart"/>
      <w:r w:rsidR="002642C3">
        <w:rPr>
          <w:b/>
          <w:bCs/>
          <w:i/>
          <w:iCs/>
        </w:rPr>
        <w:t>Subd</w:t>
      </w:r>
      <w:proofErr w:type="spellEnd"/>
      <w:r w:rsidR="002642C3">
        <w:rPr>
          <w:b/>
          <w:bCs/>
          <w:i/>
          <w:iCs/>
        </w:rPr>
        <w:t xml:space="preserve">. </w:t>
      </w:r>
      <w:r w:rsidRPr="00C67A29">
        <w:rPr>
          <w:b/>
          <w:bCs/>
          <w:i/>
          <w:iCs/>
        </w:rPr>
        <w:t>(</w:t>
      </w:r>
      <w:proofErr w:type="spellStart"/>
      <w:proofErr w:type="gramStart"/>
      <w:r w:rsidRPr="00C67A29">
        <w:rPr>
          <w:b/>
          <w:bCs/>
          <w:i/>
          <w:iCs/>
        </w:rPr>
        <w:t>i</w:t>
      </w:r>
      <w:proofErr w:type="spellEnd"/>
      <w:proofErr w:type="gramEnd"/>
      <w:r w:rsidRPr="00C67A29">
        <w:rPr>
          <w:b/>
          <w:bCs/>
          <w:i/>
          <w:iCs/>
        </w:rPr>
        <w:t>)</w:t>
      </w:r>
      <w:r>
        <w:rPr>
          <w:b/>
          <w:bCs/>
          <w:i/>
          <w:iCs/>
        </w:rPr>
        <w:t>)</w:t>
      </w:r>
    </w:p>
    <w:p w:rsidR="00EC56E7" w:rsidRPr="00BF79C5" w:rsidRDefault="00B0158D" w:rsidP="00EC56E7">
      <w:pPr>
        <w:spacing w:line="480" w:lineRule="auto"/>
        <w:ind w:firstLine="720"/>
        <w:rPr>
          <w:bCs/>
          <w:iCs/>
        </w:rPr>
      </w:pPr>
      <w:r w:rsidRPr="00AB6225">
        <w:rPr>
          <w:color w:val="000000"/>
        </w:rPr>
        <w:t xml:space="preserve">By failing to provide a written response to the allegations </w:t>
      </w:r>
      <w:r w:rsidR="00EC56E7">
        <w:rPr>
          <w:color w:val="000000"/>
        </w:rPr>
        <w:t>regarding</w:t>
      </w:r>
      <w:r w:rsidRPr="00AB6225">
        <w:rPr>
          <w:color w:val="000000"/>
        </w:rPr>
        <w:t xml:space="preserve"> the </w:t>
      </w:r>
      <w:r w:rsidR="00EC56E7">
        <w:rPr>
          <w:color w:val="000000"/>
        </w:rPr>
        <w:t>Union Bank CTA</w:t>
      </w:r>
      <w:r w:rsidRPr="00AB6225">
        <w:rPr>
          <w:color w:val="000000"/>
        </w:rPr>
        <w:t xml:space="preserve"> matter as requested in the </w:t>
      </w:r>
      <w:r w:rsidR="002642C3">
        <w:rPr>
          <w:color w:val="000000"/>
        </w:rPr>
        <w:t>State Bar’</w:t>
      </w:r>
      <w:r w:rsidRPr="00AB6225">
        <w:rPr>
          <w:color w:val="000000"/>
        </w:rPr>
        <w:t xml:space="preserve">s letters of March 15, 2007, May 2, 2007, August 15, 2007, </w:t>
      </w:r>
      <w:r w:rsidR="00EC56E7" w:rsidRPr="00371F4F">
        <w:rPr>
          <w:color w:val="000000"/>
        </w:rPr>
        <w:lastRenderedPageBreak/>
        <w:t>March 7, 2008, and March 26, 2008</w:t>
      </w:r>
      <w:r w:rsidR="00EC56E7">
        <w:rPr>
          <w:color w:val="000000"/>
        </w:rPr>
        <w:t xml:space="preserve">, </w:t>
      </w:r>
      <w:r w:rsidRPr="00AB6225">
        <w:rPr>
          <w:color w:val="000000"/>
        </w:rPr>
        <w:t xml:space="preserve">or </w:t>
      </w:r>
      <w:r w:rsidR="006D333A">
        <w:rPr>
          <w:color w:val="000000"/>
        </w:rPr>
        <w:t>otherwise cooperate and participate</w:t>
      </w:r>
      <w:r w:rsidRPr="00AB6225">
        <w:rPr>
          <w:color w:val="000000"/>
        </w:rPr>
        <w:t xml:space="preserve"> in the investigation, </w:t>
      </w:r>
      <w:r>
        <w:rPr>
          <w:color w:val="000000"/>
        </w:rPr>
        <w:t>respondent</w:t>
      </w:r>
      <w:r w:rsidRPr="00AB6225">
        <w:rPr>
          <w:color w:val="000000"/>
        </w:rPr>
        <w:t xml:space="preserve"> failed to cooperate in a disciplinary investigation</w:t>
      </w:r>
      <w:r w:rsidR="00EC56E7">
        <w:rPr>
          <w:color w:val="000000"/>
        </w:rPr>
        <w:t xml:space="preserve"> </w:t>
      </w:r>
      <w:r w:rsidR="00EC56E7">
        <w:rPr>
          <w:bCs/>
          <w:iCs/>
        </w:rPr>
        <w:t xml:space="preserve">in willful violation of </w:t>
      </w:r>
      <w:r w:rsidR="00EC56E7">
        <w:t>section 6068, subdivision (</w:t>
      </w:r>
      <w:proofErr w:type="spellStart"/>
      <w:r w:rsidR="00EC56E7">
        <w:t>i</w:t>
      </w:r>
      <w:proofErr w:type="spellEnd"/>
      <w:r w:rsidR="00EC56E7">
        <w:t>)</w:t>
      </w:r>
      <w:r w:rsidR="002642C3">
        <w:t>,</w:t>
      </w:r>
      <w:r w:rsidR="00613C6C">
        <w:t xml:space="preserve"> in counts 6 and 9</w:t>
      </w:r>
      <w:r w:rsidR="00EC56E7" w:rsidRPr="00BF79C5">
        <w:rPr>
          <w:bCs/>
          <w:iCs/>
        </w:rPr>
        <w:t>.</w:t>
      </w:r>
    </w:p>
    <w:p w:rsidR="00730FE6" w:rsidRPr="00730FE6" w:rsidRDefault="009874F2" w:rsidP="009874F2">
      <w:pPr>
        <w:pStyle w:val="ListParagraph"/>
        <w:spacing w:line="480" w:lineRule="auto"/>
        <w:ind w:left="0"/>
        <w:rPr>
          <w:b/>
        </w:rPr>
      </w:pPr>
      <w:r>
        <w:rPr>
          <w:b/>
        </w:rPr>
        <w:t>Case No. 08-O-10980 (Cordero Matter</w:t>
      </w:r>
      <w:r w:rsidR="002642C3">
        <w:rPr>
          <w:b/>
        </w:rPr>
        <w:t>)</w:t>
      </w:r>
    </w:p>
    <w:p w:rsidR="002F3379" w:rsidRDefault="002F3379" w:rsidP="00185B01">
      <w:pPr>
        <w:spacing w:line="480" w:lineRule="auto"/>
        <w:ind w:firstLine="720"/>
      </w:pPr>
      <w:r>
        <w:t>On or about June 30, 2007, Rose Cordero ("R</w:t>
      </w:r>
      <w:r w:rsidR="002F48E8">
        <w:t>ose</w:t>
      </w:r>
      <w:r>
        <w:t>") employed respondent</w:t>
      </w:r>
      <w:r w:rsidR="002F48E8">
        <w:t xml:space="preserve"> </w:t>
      </w:r>
      <w:r>
        <w:t>to represent her son</w:t>
      </w:r>
      <w:r w:rsidR="002F48E8">
        <w:t>,</w:t>
      </w:r>
      <w:r>
        <w:t xml:space="preserve"> Edward Cordero ("E</w:t>
      </w:r>
      <w:r w:rsidR="002F48E8">
        <w:t>dward</w:t>
      </w:r>
      <w:r>
        <w:t>")</w:t>
      </w:r>
      <w:r w:rsidR="002F48E8">
        <w:t>,</w:t>
      </w:r>
      <w:r>
        <w:t xml:space="preserve"> who was in custody in San Bernardino, </w:t>
      </w:r>
      <w:r w:rsidR="002F48E8">
        <w:t>California</w:t>
      </w:r>
      <w:r>
        <w:t xml:space="preserve">, </w:t>
      </w:r>
      <w:r w:rsidR="002F48E8">
        <w:t>i</w:t>
      </w:r>
      <w:r>
        <w:t xml:space="preserve">n the case of </w:t>
      </w:r>
      <w:r w:rsidRPr="002F48E8">
        <w:rPr>
          <w:i/>
        </w:rPr>
        <w:t xml:space="preserve">People </w:t>
      </w:r>
      <w:r w:rsidR="002F48E8">
        <w:rPr>
          <w:i/>
        </w:rPr>
        <w:t>v</w:t>
      </w:r>
      <w:r w:rsidRPr="002F48E8">
        <w:rPr>
          <w:i/>
        </w:rPr>
        <w:t>. Edward Cordero</w:t>
      </w:r>
      <w:r>
        <w:t xml:space="preserve">, San Bernardino County Superior Court case </w:t>
      </w:r>
      <w:proofErr w:type="gramStart"/>
      <w:r w:rsidR="002F48E8">
        <w:t>N</w:t>
      </w:r>
      <w:r>
        <w:t>o</w:t>
      </w:r>
      <w:proofErr w:type="gramEnd"/>
      <w:r>
        <w:t xml:space="preserve">. </w:t>
      </w:r>
      <w:proofErr w:type="spellStart"/>
      <w:r>
        <w:t>MVA701834</w:t>
      </w:r>
      <w:proofErr w:type="spellEnd"/>
      <w:r>
        <w:t xml:space="preserve">.  Respondent signed a written retainer agreement for "[legal] services" to represent </w:t>
      </w:r>
      <w:r w:rsidR="002F48E8">
        <w:t xml:space="preserve">Edward </w:t>
      </w:r>
      <w:r>
        <w:t xml:space="preserve">up to and including his preliminary hearing, post preliminary hearing motions, and trial regarding "Criminal Charges of Domestic Violence." </w:t>
      </w:r>
      <w:r w:rsidR="002F48E8">
        <w:t xml:space="preserve"> </w:t>
      </w:r>
      <w:r>
        <w:t>R</w:t>
      </w:r>
      <w:r w:rsidR="002F48E8">
        <w:t>ose</w:t>
      </w:r>
      <w:r>
        <w:t xml:space="preserve"> paid respondent </w:t>
      </w:r>
      <w:r w:rsidR="002F48E8">
        <w:t xml:space="preserve">in advanced fees </w:t>
      </w:r>
      <w:r>
        <w:t xml:space="preserve">of $2,500 on or about June 30, 2007, and $5,000 on or about July 5, 2007.  Respondent deposited the funds into his Union Bank of California client trust account. </w:t>
      </w:r>
    </w:p>
    <w:p w:rsidR="002F3379" w:rsidRDefault="002F3379" w:rsidP="00185B01">
      <w:pPr>
        <w:spacing w:line="480" w:lineRule="auto"/>
        <w:ind w:firstLine="720"/>
      </w:pPr>
      <w:r>
        <w:t>Thereafter, respondent did not take any steps to represent E</w:t>
      </w:r>
      <w:r w:rsidR="002F48E8">
        <w:t>dward</w:t>
      </w:r>
      <w:r>
        <w:t xml:space="preserve">.  </w:t>
      </w:r>
      <w:r w:rsidR="002F48E8">
        <w:t>R</w:t>
      </w:r>
      <w:r>
        <w:t>espondent did not earn any of the fees advanced.</w:t>
      </w:r>
    </w:p>
    <w:p w:rsidR="00F10EC0" w:rsidRDefault="002F3379" w:rsidP="00F10EC0">
      <w:pPr>
        <w:spacing w:line="480" w:lineRule="auto"/>
        <w:ind w:firstLine="720"/>
      </w:pPr>
      <w:r>
        <w:t xml:space="preserve">On or about July 8, 2007, on behalf of </w:t>
      </w:r>
      <w:r w:rsidR="002F48E8">
        <w:t>Edward</w:t>
      </w:r>
      <w:r>
        <w:t>, R</w:t>
      </w:r>
      <w:r w:rsidR="002F48E8">
        <w:t xml:space="preserve">ose </w:t>
      </w:r>
      <w:r>
        <w:t>telephoned</w:t>
      </w:r>
      <w:r w:rsidR="002F48E8">
        <w:t xml:space="preserve"> </w:t>
      </w:r>
      <w:r>
        <w:t xml:space="preserve">respondent and terminated him as </w:t>
      </w:r>
      <w:r w:rsidR="00435D7A">
        <w:t xml:space="preserve">Edward’s </w:t>
      </w:r>
      <w:r>
        <w:t xml:space="preserve">attorney because respondent had not met with </w:t>
      </w:r>
      <w:r w:rsidR="00435D7A">
        <w:t>Edward</w:t>
      </w:r>
      <w:r>
        <w:t xml:space="preserve">, who was then in custody in Rancho Cucamonga, </w:t>
      </w:r>
      <w:r w:rsidR="00435D7A">
        <w:t>California</w:t>
      </w:r>
      <w:r>
        <w:t xml:space="preserve">. </w:t>
      </w:r>
      <w:r w:rsidR="00435D7A">
        <w:t xml:space="preserve"> </w:t>
      </w:r>
      <w:r>
        <w:t>She also asked respondent for a refund of the balance of the advanced fees.</w:t>
      </w:r>
      <w:r w:rsidR="00F10EC0" w:rsidRPr="00F10EC0">
        <w:t xml:space="preserve"> </w:t>
      </w:r>
    </w:p>
    <w:p w:rsidR="00F10EC0" w:rsidRDefault="00F10EC0" w:rsidP="00F10EC0">
      <w:pPr>
        <w:spacing w:line="480" w:lineRule="auto"/>
        <w:ind w:firstLine="720"/>
      </w:pPr>
      <w:r>
        <w:t xml:space="preserve">On or about August 31, 2007, respondent's Union Bank CTA had a </w:t>
      </w:r>
      <w:r w:rsidR="0097108A">
        <w:t xml:space="preserve">negative </w:t>
      </w:r>
      <w:r>
        <w:t>balance of $3,877.24.</w:t>
      </w:r>
      <w:r w:rsidRPr="00F10EC0">
        <w:t xml:space="preserve"> </w:t>
      </w:r>
    </w:p>
    <w:p w:rsidR="002F3379" w:rsidRDefault="002F3379" w:rsidP="00185B01">
      <w:pPr>
        <w:spacing w:line="480" w:lineRule="auto"/>
        <w:ind w:firstLine="720"/>
      </w:pPr>
      <w:r>
        <w:t xml:space="preserve">On or about October 9, 2007, respondent sent </w:t>
      </w:r>
      <w:proofErr w:type="gramStart"/>
      <w:r>
        <w:t>R</w:t>
      </w:r>
      <w:r w:rsidR="00435D7A">
        <w:t>ose</w:t>
      </w:r>
      <w:proofErr w:type="gramEnd"/>
      <w:r w:rsidR="00435D7A">
        <w:t xml:space="preserve"> </w:t>
      </w:r>
      <w:r>
        <w:t>a check for $5,000</w:t>
      </w:r>
      <w:r w:rsidR="00435D7A">
        <w:t xml:space="preserve"> </w:t>
      </w:r>
      <w:r w:rsidR="00F10EC0">
        <w:t>drawn on his Union Bank CTA, which she cashed.</w:t>
      </w:r>
      <w:r w:rsidR="00435D7A">
        <w:t xml:space="preserve"> </w:t>
      </w:r>
      <w:r>
        <w:t xml:space="preserve"> </w:t>
      </w:r>
      <w:r w:rsidR="00F10EC0">
        <w:t>At the time respondent sent the check to Rose, there were no funds belonging to Rose in the Union Bank CTA.  Respondent did not return the balance of $2,500 of advanced fees paid to him by Rose.  Nor did he</w:t>
      </w:r>
      <w:r>
        <w:t xml:space="preserve"> provide a written accounting to R</w:t>
      </w:r>
      <w:r w:rsidR="00435D7A">
        <w:t xml:space="preserve">ose </w:t>
      </w:r>
      <w:r>
        <w:lastRenderedPageBreak/>
        <w:t>at her request for the balance of the advanced fees.</w:t>
      </w:r>
      <w:r w:rsidR="00F10EC0">
        <w:t xml:space="preserve">  </w:t>
      </w:r>
      <w:r>
        <w:t xml:space="preserve">To date, respondent has </w:t>
      </w:r>
      <w:r w:rsidR="00F10EC0">
        <w:t xml:space="preserve">still </w:t>
      </w:r>
      <w:r>
        <w:t>not provided an accounting to R</w:t>
      </w:r>
      <w:r w:rsidR="00471885">
        <w:t xml:space="preserve">ose </w:t>
      </w:r>
      <w:r>
        <w:t xml:space="preserve">or </w:t>
      </w:r>
      <w:r w:rsidR="00471885">
        <w:t>Edward</w:t>
      </w:r>
      <w:r>
        <w:t>.</w:t>
      </w:r>
    </w:p>
    <w:p w:rsidR="002F3379" w:rsidRDefault="002F3379" w:rsidP="00185B01">
      <w:pPr>
        <w:spacing w:line="480" w:lineRule="auto"/>
        <w:ind w:firstLine="720"/>
      </w:pPr>
      <w:r>
        <w:t>On or about March 18</w:t>
      </w:r>
      <w:r w:rsidR="00AA049A">
        <w:t xml:space="preserve"> and April 7, 2008</w:t>
      </w:r>
      <w:r>
        <w:t xml:space="preserve">, a State Bar investigator sent a letter to respondent regarding the allegations in the Cordero matter. </w:t>
      </w:r>
      <w:r w:rsidR="00AA049A">
        <w:t xml:space="preserve"> </w:t>
      </w:r>
      <w:r>
        <w:t>In the letter</w:t>
      </w:r>
      <w:r w:rsidR="00AA049A">
        <w:t>s,</w:t>
      </w:r>
      <w:r>
        <w:t xml:space="preserve"> the investigator requested that respondent provide the State Bar with a written response to the allegations, including any documents that supported respondent's position.  Respondent received the </w:t>
      </w:r>
      <w:r w:rsidR="00AA049A">
        <w:t>two</w:t>
      </w:r>
      <w:r>
        <w:t xml:space="preserve"> letter</w:t>
      </w:r>
      <w:r w:rsidR="00AA049A">
        <w:t>s</w:t>
      </w:r>
      <w:r>
        <w:t>.</w:t>
      </w:r>
    </w:p>
    <w:p w:rsidR="002F3379" w:rsidRDefault="00AA049A" w:rsidP="00185B01">
      <w:pPr>
        <w:spacing w:line="480" w:lineRule="auto"/>
        <w:ind w:firstLine="720"/>
      </w:pPr>
      <w:r>
        <w:t>R</w:t>
      </w:r>
      <w:r w:rsidR="002F3379">
        <w:t>espondent failed to respond to the investigator's letter</w:t>
      </w:r>
      <w:r>
        <w:t>s</w:t>
      </w:r>
      <w:r w:rsidR="002F3379">
        <w:t xml:space="preserve"> dated March 18, 2008,</w:t>
      </w:r>
      <w:r>
        <w:t xml:space="preserve"> and April 7, 2008, </w:t>
      </w:r>
      <w:r w:rsidR="002F3379">
        <w:t>and failed to otherwise cooperate or communicate with the investigator in connection with the Cordero matter.</w:t>
      </w:r>
    </w:p>
    <w:p w:rsidR="00730FE6" w:rsidRPr="00C67A29" w:rsidRDefault="00730FE6" w:rsidP="00730FE6">
      <w:pPr>
        <w:spacing w:line="480" w:lineRule="auto"/>
        <w:rPr>
          <w:b/>
          <w:i/>
        </w:rPr>
      </w:pPr>
      <w:r w:rsidRPr="00C67A29">
        <w:rPr>
          <w:b/>
          <w:i/>
        </w:rPr>
        <w:t xml:space="preserve">Count </w:t>
      </w:r>
      <w:r>
        <w:rPr>
          <w:b/>
          <w:i/>
        </w:rPr>
        <w:t>10</w:t>
      </w:r>
      <w:r w:rsidRPr="00C67A29">
        <w:rPr>
          <w:b/>
          <w:i/>
        </w:rPr>
        <w:t>:  Failure to Return Unearned Fees (Rule 3-700(D</w:t>
      </w:r>
      <w:proofErr w:type="gramStart"/>
      <w:r w:rsidRPr="00C67A29">
        <w:rPr>
          <w:b/>
          <w:i/>
        </w:rPr>
        <w:t>)(</w:t>
      </w:r>
      <w:proofErr w:type="gramEnd"/>
      <w:r w:rsidRPr="00C67A29">
        <w:rPr>
          <w:b/>
          <w:i/>
        </w:rPr>
        <w:t>2))</w:t>
      </w:r>
    </w:p>
    <w:p w:rsidR="00435D7A" w:rsidRDefault="00435D7A" w:rsidP="00185B01">
      <w:pPr>
        <w:spacing w:line="480" w:lineRule="auto"/>
        <w:ind w:firstLine="720"/>
      </w:pPr>
      <w:r>
        <w:t>By failing to return at the time of his termination from employment, all of the</w:t>
      </w:r>
      <w:r w:rsidR="00823B2B">
        <w:t xml:space="preserve"> </w:t>
      </w:r>
      <w:r>
        <w:t>fees advanced by Rose on behalf of his client Edward, respondent failed to refund promptly</w:t>
      </w:r>
      <w:r w:rsidR="00845832">
        <w:t xml:space="preserve"> $2,500 or</w:t>
      </w:r>
      <w:r>
        <w:t xml:space="preserve"> part of a fee paid in advance that had not been earned in willful violation of rule </w:t>
      </w:r>
      <w:r w:rsidRPr="00435D7A">
        <w:t>3-700(D)(2</w:t>
      </w:r>
      <w:r>
        <w:t>).</w:t>
      </w:r>
    </w:p>
    <w:p w:rsidR="00730FE6" w:rsidRPr="00F60CE2" w:rsidRDefault="00730FE6" w:rsidP="00435D7A">
      <w:pPr>
        <w:tabs>
          <w:tab w:val="left" w:pos="-1440"/>
        </w:tabs>
        <w:spacing w:line="480" w:lineRule="auto"/>
        <w:jc w:val="both"/>
        <w:rPr>
          <w:b/>
          <w:bCs/>
          <w:i/>
          <w:iCs/>
        </w:rPr>
      </w:pPr>
      <w:r w:rsidRPr="00F60CE2">
        <w:rPr>
          <w:b/>
          <w:bCs/>
          <w:i/>
          <w:iCs/>
        </w:rPr>
        <w:t xml:space="preserve">Count </w:t>
      </w:r>
      <w:r>
        <w:rPr>
          <w:b/>
          <w:bCs/>
          <w:i/>
          <w:iCs/>
        </w:rPr>
        <w:t>11</w:t>
      </w:r>
      <w:r w:rsidRPr="00F60CE2">
        <w:rPr>
          <w:b/>
          <w:bCs/>
          <w:i/>
          <w:iCs/>
        </w:rPr>
        <w:t>:  Failure to Render Accounts of Client Funds (Rule 4-100(B</w:t>
      </w:r>
      <w:proofErr w:type="gramStart"/>
      <w:r w:rsidRPr="00F60CE2">
        <w:rPr>
          <w:b/>
          <w:bCs/>
          <w:i/>
          <w:iCs/>
        </w:rPr>
        <w:t>)(</w:t>
      </w:r>
      <w:proofErr w:type="gramEnd"/>
      <w:r w:rsidRPr="00F60CE2">
        <w:rPr>
          <w:b/>
          <w:bCs/>
          <w:i/>
          <w:iCs/>
        </w:rPr>
        <w:t>3))</w:t>
      </w:r>
    </w:p>
    <w:p w:rsidR="00730FE6" w:rsidRPr="00F60CE2" w:rsidRDefault="00471885" w:rsidP="00185B01">
      <w:pPr>
        <w:spacing w:line="480" w:lineRule="auto"/>
        <w:ind w:firstLine="720"/>
        <w:rPr>
          <w:bCs/>
          <w:iCs/>
        </w:rPr>
      </w:pPr>
      <w:r>
        <w:t xml:space="preserve">By failing to render appropriate accountings to Rose or Edward for advanced fees in his possession, respondent failed to render appropriate accounts to a client regarding all funds coming into respondent's possession </w:t>
      </w:r>
      <w:r w:rsidR="00730FE6" w:rsidRPr="00F60CE2">
        <w:rPr>
          <w:bCs/>
          <w:iCs/>
        </w:rPr>
        <w:t xml:space="preserve">in willful violation of rule 4-100(B)(3).  </w:t>
      </w:r>
    </w:p>
    <w:p w:rsidR="00730FE6" w:rsidRPr="003873FA" w:rsidRDefault="00730FE6" w:rsidP="00730FE6">
      <w:pPr>
        <w:spacing w:line="480" w:lineRule="auto"/>
        <w:rPr>
          <w:b/>
          <w:i/>
        </w:rPr>
      </w:pPr>
      <w:r w:rsidRPr="003873FA">
        <w:rPr>
          <w:b/>
          <w:i/>
        </w:rPr>
        <w:t xml:space="preserve">Count </w:t>
      </w:r>
      <w:r>
        <w:rPr>
          <w:b/>
          <w:i/>
        </w:rPr>
        <w:t>12</w:t>
      </w:r>
      <w:r w:rsidRPr="003873FA">
        <w:rPr>
          <w:b/>
          <w:i/>
        </w:rPr>
        <w:t xml:space="preserve">:  </w:t>
      </w:r>
      <w:r w:rsidR="001D06A7">
        <w:rPr>
          <w:b/>
          <w:i/>
        </w:rPr>
        <w:t>Dishonesty</w:t>
      </w:r>
      <w:r>
        <w:rPr>
          <w:b/>
          <w:i/>
        </w:rPr>
        <w:t xml:space="preserve"> </w:t>
      </w:r>
      <w:r w:rsidR="003B6C77">
        <w:rPr>
          <w:b/>
          <w:i/>
        </w:rPr>
        <w:t>(</w:t>
      </w:r>
      <w:r w:rsidRPr="003873FA">
        <w:rPr>
          <w:b/>
          <w:i/>
        </w:rPr>
        <w:t xml:space="preserve">§ 6106) </w:t>
      </w:r>
    </w:p>
    <w:p w:rsidR="00730FE6" w:rsidRDefault="005C5B47" w:rsidP="00F10EC0">
      <w:pPr>
        <w:spacing w:line="480" w:lineRule="auto"/>
        <w:ind w:firstLine="720"/>
      </w:pPr>
      <w:r>
        <w:t xml:space="preserve">By writing a check against his Union Bank CTA to a client who had no </w:t>
      </w:r>
      <w:r w:rsidR="00F10EC0">
        <w:t xml:space="preserve">such amount of </w:t>
      </w:r>
      <w:r>
        <w:t>funds on</w:t>
      </w:r>
      <w:r w:rsidR="00F10EC0">
        <w:t xml:space="preserve"> </w:t>
      </w:r>
      <w:r>
        <w:t xml:space="preserve">deposit in his Union Bank CTA, respondent committed an act involving dishonesty </w:t>
      </w:r>
      <w:r w:rsidR="00730FE6" w:rsidRPr="00084552">
        <w:t>in wi</w:t>
      </w:r>
      <w:r w:rsidR="00730FE6">
        <w:t>l</w:t>
      </w:r>
      <w:r w:rsidR="00730FE6" w:rsidRPr="00084552">
        <w:t xml:space="preserve">lful violation of section 6106. </w:t>
      </w:r>
    </w:p>
    <w:p w:rsidR="00F10EC0" w:rsidRDefault="00F10EC0" w:rsidP="00F10EC0">
      <w:pPr>
        <w:spacing w:line="480" w:lineRule="auto"/>
        <w:ind w:firstLine="720"/>
      </w:pPr>
    </w:p>
    <w:p w:rsidR="00F10EC0" w:rsidRDefault="00F10EC0" w:rsidP="00F10EC0">
      <w:pPr>
        <w:spacing w:line="480" w:lineRule="auto"/>
        <w:ind w:firstLine="720"/>
      </w:pPr>
    </w:p>
    <w:p w:rsidR="00730FE6" w:rsidRPr="00C67A29" w:rsidRDefault="00730FE6" w:rsidP="00730FE6">
      <w:pPr>
        <w:spacing w:line="480" w:lineRule="auto"/>
        <w:rPr>
          <w:b/>
          <w:bCs/>
          <w:i/>
        </w:rPr>
      </w:pPr>
      <w:r w:rsidRPr="00C67A29">
        <w:rPr>
          <w:b/>
          <w:bCs/>
          <w:i/>
          <w:iCs/>
        </w:rPr>
        <w:lastRenderedPageBreak/>
        <w:t xml:space="preserve">Count </w:t>
      </w:r>
      <w:r>
        <w:rPr>
          <w:b/>
          <w:bCs/>
          <w:i/>
          <w:iCs/>
        </w:rPr>
        <w:t>13</w:t>
      </w:r>
      <w:r w:rsidRPr="00C67A29">
        <w:rPr>
          <w:b/>
          <w:bCs/>
          <w:i/>
          <w:iCs/>
        </w:rPr>
        <w:t xml:space="preserve">:  Failure to Cooperate With the State Bar </w:t>
      </w:r>
      <w:r w:rsidR="006D333A">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730FE6" w:rsidRPr="00BF79C5" w:rsidRDefault="00AA049A" w:rsidP="00185B01">
      <w:pPr>
        <w:spacing w:line="480" w:lineRule="auto"/>
        <w:ind w:firstLine="720"/>
        <w:rPr>
          <w:bCs/>
          <w:iCs/>
        </w:rPr>
      </w:pPr>
      <w:r>
        <w:t>By failing to provide a written response to the allegations in the Cordero matter</w:t>
      </w:r>
      <w:r w:rsidR="000543D9">
        <w:t xml:space="preserve"> </w:t>
      </w:r>
      <w:r>
        <w:t xml:space="preserve">as requested in the investigator's letters of March 18, 2008, and April 7, 2008, or </w:t>
      </w:r>
      <w:r w:rsidR="006D333A">
        <w:t>otherwise cooperate and participate</w:t>
      </w:r>
      <w:r>
        <w:t xml:space="preserve"> in the investigation of the Cordero matter, respondent failed to cooperate in a disciplinary investigation </w:t>
      </w:r>
      <w:r w:rsidR="00730FE6">
        <w:rPr>
          <w:bCs/>
          <w:iCs/>
        </w:rPr>
        <w:t>in wi</w:t>
      </w:r>
      <w:r>
        <w:rPr>
          <w:bCs/>
          <w:iCs/>
        </w:rPr>
        <w:t>l</w:t>
      </w:r>
      <w:r w:rsidR="00730FE6">
        <w:rPr>
          <w:bCs/>
          <w:iCs/>
        </w:rPr>
        <w:t xml:space="preserve">lful violation of </w:t>
      </w:r>
      <w:r w:rsidR="00730FE6">
        <w:t>section 6068, subdivision (</w:t>
      </w:r>
      <w:proofErr w:type="spellStart"/>
      <w:r w:rsidR="00730FE6">
        <w:t>i</w:t>
      </w:r>
      <w:proofErr w:type="spellEnd"/>
      <w:r w:rsidR="00730FE6">
        <w:t>)</w:t>
      </w:r>
      <w:r w:rsidR="00730FE6" w:rsidRPr="00BF79C5">
        <w:rPr>
          <w:bCs/>
          <w:iCs/>
        </w:rPr>
        <w:t>.</w:t>
      </w:r>
    </w:p>
    <w:p w:rsidR="00730FE6" w:rsidRPr="00730FE6" w:rsidRDefault="009874F2" w:rsidP="009874F2">
      <w:pPr>
        <w:pStyle w:val="ListParagraph"/>
        <w:spacing w:line="480" w:lineRule="auto"/>
        <w:ind w:left="0"/>
        <w:rPr>
          <w:b/>
        </w:rPr>
      </w:pPr>
      <w:r>
        <w:rPr>
          <w:b/>
        </w:rPr>
        <w:t xml:space="preserve">Case No. </w:t>
      </w:r>
      <w:r w:rsidRPr="007631D3">
        <w:rPr>
          <w:b/>
          <w:bCs/>
        </w:rPr>
        <w:t>08-O-11302</w:t>
      </w:r>
      <w:r>
        <w:rPr>
          <w:b/>
          <w:bCs/>
        </w:rPr>
        <w:t xml:space="preserve"> (</w:t>
      </w:r>
      <w:r w:rsidR="00730FE6">
        <w:rPr>
          <w:b/>
        </w:rPr>
        <w:t>Jaimes Matter</w:t>
      </w:r>
      <w:r>
        <w:rPr>
          <w:b/>
        </w:rPr>
        <w:t>)</w:t>
      </w:r>
    </w:p>
    <w:p w:rsidR="0047755E" w:rsidRDefault="0047755E" w:rsidP="00185B01">
      <w:pPr>
        <w:spacing w:line="480" w:lineRule="auto"/>
        <w:ind w:firstLine="720"/>
      </w:pPr>
      <w:r>
        <w:t>On or about July 17, 2007, Miguel Jaimes ("Jaimes") employed respondent to</w:t>
      </w:r>
      <w:r w:rsidR="000543D9">
        <w:t xml:space="preserve"> </w:t>
      </w:r>
      <w:r>
        <w:t xml:space="preserve">represent him to expunge his convictions in two criminal matters, </w:t>
      </w:r>
      <w:r w:rsidRPr="0047755E">
        <w:rPr>
          <w:i/>
        </w:rPr>
        <w:t>People v. Jaimes</w:t>
      </w:r>
      <w:r>
        <w:t>, Orange County Superior Court, case</w:t>
      </w:r>
      <w:r w:rsidR="00C565A8">
        <w:t xml:space="preserve">s numbered </w:t>
      </w:r>
      <w:proofErr w:type="spellStart"/>
      <w:r>
        <w:t>06CF3862</w:t>
      </w:r>
      <w:proofErr w:type="spellEnd"/>
      <w:r>
        <w:t xml:space="preserve"> and </w:t>
      </w:r>
      <w:proofErr w:type="spellStart"/>
      <w:r>
        <w:t>07WM00069</w:t>
      </w:r>
      <w:proofErr w:type="spellEnd"/>
      <w:r>
        <w:t xml:space="preserve">.  There was no written retainer agreement.  The criminal convictions </w:t>
      </w:r>
      <w:r w:rsidR="00C565A8">
        <w:t>were a pending issue in Jaimes'</w:t>
      </w:r>
      <w:r>
        <w:t xml:space="preserve"> litigation in the immigration court.</w:t>
      </w:r>
    </w:p>
    <w:p w:rsidR="00185B01" w:rsidRDefault="0047755E" w:rsidP="00185B01">
      <w:pPr>
        <w:spacing w:line="480" w:lineRule="auto"/>
        <w:ind w:firstLine="720"/>
      </w:pPr>
      <w:r>
        <w:t xml:space="preserve">Jaimes paid </w:t>
      </w:r>
      <w:r w:rsidR="003B6C77">
        <w:t xml:space="preserve">respondent </w:t>
      </w:r>
      <w:r>
        <w:t>advanced fees of $1,500 on or about July 17, 2007, and $2,000 on or about August 29, 2007.  On or about July 18, 2007, respondent deposited the $1,500 into his Union Bank CTA.  Respondent did not deposit the $</w:t>
      </w:r>
      <w:r w:rsidR="00185B01">
        <w:t>2,000 into his Union Bank CTA.</w:t>
      </w:r>
    </w:p>
    <w:p w:rsidR="0047755E" w:rsidRDefault="0047755E" w:rsidP="00185B01">
      <w:pPr>
        <w:spacing w:line="480" w:lineRule="auto"/>
        <w:ind w:firstLine="720"/>
      </w:pPr>
      <w:r>
        <w:t>Jaimes was unable to communicate with respondent until in or about December 2007.  At that time Jaime</w:t>
      </w:r>
      <w:r w:rsidR="003B6C77">
        <w:t>s</w:t>
      </w:r>
      <w:r>
        <w:t xml:space="preserve"> met with respondent at his office and respondent told Jaimes that he would provide Jaimes with some documents regarding his case.  At no time did respondent provide any documents to Jaimes and did not further communicate with Jaimes.</w:t>
      </w:r>
    </w:p>
    <w:p w:rsidR="0047755E" w:rsidRDefault="0047755E" w:rsidP="00185B01">
      <w:pPr>
        <w:spacing w:line="480" w:lineRule="auto"/>
        <w:ind w:firstLine="720"/>
      </w:pPr>
      <w:r>
        <w:t>Respondent provided no legal services on behalf of Ja</w:t>
      </w:r>
      <w:r w:rsidR="003B6C77">
        <w:t>i</w:t>
      </w:r>
      <w:r>
        <w:t>mes.</w:t>
      </w:r>
      <w:r w:rsidR="0084613A">
        <w:t xml:space="preserve">  </w:t>
      </w:r>
    </w:p>
    <w:p w:rsidR="00056CB3" w:rsidRDefault="00056CB3" w:rsidP="00185B01">
      <w:pPr>
        <w:spacing w:line="480" w:lineRule="auto"/>
        <w:ind w:firstLine="720"/>
        <w:rPr>
          <w:color w:val="000000"/>
        </w:rPr>
      </w:pPr>
      <w:r w:rsidRPr="00E476D9">
        <w:rPr>
          <w:color w:val="000000"/>
        </w:rPr>
        <w:t>In or about July through in or about December 2007</w:t>
      </w:r>
      <w:r>
        <w:rPr>
          <w:color w:val="000000"/>
        </w:rPr>
        <w:t>,</w:t>
      </w:r>
      <w:r w:rsidRPr="00E476D9">
        <w:rPr>
          <w:color w:val="000000"/>
        </w:rPr>
        <w:t xml:space="preserve"> Jaimes telephoned</w:t>
      </w:r>
      <w:r>
        <w:rPr>
          <w:color w:val="000000"/>
        </w:rPr>
        <w:t xml:space="preserve"> respondent</w:t>
      </w:r>
      <w:r w:rsidRPr="00E476D9">
        <w:rPr>
          <w:color w:val="000000"/>
        </w:rPr>
        <w:t xml:space="preserve"> at least 62 times and left messages with </w:t>
      </w:r>
      <w:r>
        <w:rPr>
          <w:color w:val="000000"/>
        </w:rPr>
        <w:t>respondent</w:t>
      </w:r>
      <w:r w:rsidRPr="00E476D9">
        <w:rPr>
          <w:color w:val="000000"/>
        </w:rPr>
        <w:t xml:space="preserve">'s staff or by voice mail on </w:t>
      </w:r>
      <w:r>
        <w:rPr>
          <w:color w:val="000000"/>
        </w:rPr>
        <w:t>respondent</w:t>
      </w:r>
      <w:r w:rsidR="00C565A8">
        <w:rPr>
          <w:color w:val="000000"/>
        </w:rPr>
        <w:t xml:space="preserve">'s cell </w:t>
      </w:r>
      <w:r w:rsidRPr="00E476D9">
        <w:rPr>
          <w:color w:val="000000"/>
        </w:rPr>
        <w:t>phone to return his calls</w:t>
      </w:r>
      <w:r>
        <w:rPr>
          <w:color w:val="000000"/>
        </w:rPr>
        <w:t>.  Respondent</w:t>
      </w:r>
      <w:r w:rsidRPr="00E476D9">
        <w:rPr>
          <w:color w:val="000000"/>
        </w:rPr>
        <w:t xml:space="preserve"> received all of the messages, but did not return any of Jaimes</w:t>
      </w:r>
      <w:r w:rsidR="00C565A8">
        <w:rPr>
          <w:color w:val="000000"/>
        </w:rPr>
        <w:t>’</w:t>
      </w:r>
      <w:r w:rsidRPr="00E476D9">
        <w:rPr>
          <w:color w:val="000000"/>
        </w:rPr>
        <w:t xml:space="preserve"> telephone messages.</w:t>
      </w:r>
    </w:p>
    <w:p w:rsidR="00056CB3" w:rsidRPr="00E476D9" w:rsidRDefault="00056CB3" w:rsidP="00185B01">
      <w:pPr>
        <w:spacing w:line="480" w:lineRule="auto"/>
        <w:ind w:firstLine="720"/>
      </w:pPr>
      <w:r w:rsidRPr="00E476D9">
        <w:rPr>
          <w:color w:val="000000"/>
        </w:rPr>
        <w:lastRenderedPageBreak/>
        <w:t>In or about January and February 2008</w:t>
      </w:r>
      <w:r>
        <w:rPr>
          <w:color w:val="000000"/>
        </w:rPr>
        <w:t>,</w:t>
      </w:r>
      <w:r w:rsidRPr="00E476D9">
        <w:rPr>
          <w:color w:val="000000"/>
        </w:rPr>
        <w:t xml:space="preserve"> Jaimes telephoned </w:t>
      </w:r>
      <w:r>
        <w:rPr>
          <w:color w:val="000000"/>
        </w:rPr>
        <w:t>respondent</w:t>
      </w:r>
      <w:r w:rsidRPr="00E476D9">
        <w:rPr>
          <w:color w:val="000000"/>
        </w:rPr>
        <w:t xml:space="preserve"> at least 33</w:t>
      </w:r>
      <w:r w:rsidR="00185B01">
        <w:rPr>
          <w:color w:val="000000"/>
        </w:rPr>
        <w:t xml:space="preserve"> </w:t>
      </w:r>
      <w:r w:rsidRPr="00E476D9">
        <w:rPr>
          <w:color w:val="000000"/>
        </w:rPr>
        <w:t xml:space="preserve">times and left messages with </w:t>
      </w:r>
      <w:r>
        <w:rPr>
          <w:color w:val="000000"/>
        </w:rPr>
        <w:t>respondent</w:t>
      </w:r>
      <w:r w:rsidRPr="00E476D9">
        <w:rPr>
          <w:color w:val="000000"/>
        </w:rPr>
        <w:t xml:space="preserve">'s staff or by voice mail on </w:t>
      </w:r>
      <w:r>
        <w:rPr>
          <w:color w:val="000000"/>
        </w:rPr>
        <w:t>respondent</w:t>
      </w:r>
      <w:r w:rsidRPr="00E476D9">
        <w:rPr>
          <w:color w:val="000000"/>
        </w:rPr>
        <w:t>'s cell phone to return his calls</w:t>
      </w:r>
      <w:r>
        <w:rPr>
          <w:color w:val="000000"/>
        </w:rPr>
        <w:t>.  Respondent</w:t>
      </w:r>
      <w:r w:rsidRPr="00E476D9">
        <w:rPr>
          <w:color w:val="000000"/>
        </w:rPr>
        <w:t xml:space="preserve"> received all of the messa</w:t>
      </w:r>
      <w:r w:rsidR="00C565A8">
        <w:rPr>
          <w:color w:val="000000"/>
        </w:rPr>
        <w:t>ges, but did not return Jaimes'</w:t>
      </w:r>
      <w:r w:rsidRPr="00E476D9">
        <w:rPr>
          <w:color w:val="000000"/>
        </w:rPr>
        <w:t xml:space="preserve"> telephone messages.</w:t>
      </w:r>
    </w:p>
    <w:p w:rsidR="00056CB3" w:rsidRPr="00F67A86" w:rsidRDefault="00056CB3" w:rsidP="00185B01">
      <w:pPr>
        <w:spacing w:line="480" w:lineRule="auto"/>
        <w:ind w:firstLine="720"/>
      </w:pPr>
      <w:r w:rsidRPr="00F67A86">
        <w:rPr>
          <w:color w:val="000000"/>
        </w:rPr>
        <w:t xml:space="preserve">On or about March 14, 2008, Jaimes sent </w:t>
      </w:r>
      <w:r>
        <w:rPr>
          <w:color w:val="000000"/>
        </w:rPr>
        <w:t>respondent</w:t>
      </w:r>
      <w:r w:rsidRPr="00F67A86">
        <w:rPr>
          <w:color w:val="000000"/>
        </w:rPr>
        <w:t xml:space="preserve"> a letter to the address</w:t>
      </w:r>
      <w:r w:rsidR="00C565A8">
        <w:rPr>
          <w:color w:val="000000"/>
        </w:rPr>
        <w:t xml:space="preserve"> </w:t>
      </w:r>
      <w:r>
        <w:rPr>
          <w:color w:val="000000"/>
        </w:rPr>
        <w:t>respondent</w:t>
      </w:r>
      <w:r w:rsidRPr="00F67A86">
        <w:rPr>
          <w:color w:val="000000"/>
        </w:rPr>
        <w:t xml:space="preserve"> had given him, which was also </w:t>
      </w:r>
      <w:r>
        <w:rPr>
          <w:color w:val="000000"/>
        </w:rPr>
        <w:t>respondent</w:t>
      </w:r>
      <w:r w:rsidRPr="00F67A86">
        <w:rPr>
          <w:color w:val="000000"/>
        </w:rPr>
        <w:t>'s membership records address, inquiring about the status of his criminal cases</w:t>
      </w:r>
      <w:r>
        <w:rPr>
          <w:color w:val="000000"/>
        </w:rPr>
        <w:t>.  Respondent</w:t>
      </w:r>
      <w:r w:rsidRPr="00F67A86">
        <w:rPr>
          <w:color w:val="000000"/>
        </w:rPr>
        <w:t xml:space="preserve"> received the letter</w:t>
      </w:r>
      <w:r>
        <w:rPr>
          <w:color w:val="000000"/>
        </w:rPr>
        <w:t>.  Respondent</w:t>
      </w:r>
      <w:r w:rsidRPr="00F67A86">
        <w:rPr>
          <w:color w:val="000000"/>
        </w:rPr>
        <w:t xml:space="preserve"> did not respond to Jaimes' letter.</w:t>
      </w:r>
    </w:p>
    <w:p w:rsidR="00056CB3" w:rsidRPr="00F67A86" w:rsidRDefault="00A67E2C" w:rsidP="00185B01">
      <w:pPr>
        <w:pStyle w:val="ListParagraph"/>
        <w:spacing w:line="480" w:lineRule="auto"/>
        <w:ind w:left="0" w:firstLine="720"/>
      </w:pPr>
      <w:r>
        <w:pict>
          <v:shape id="_x0000_s1059" type="#_x0000_t202" style="position:absolute;left:0;text-align:left;margin-left:0;margin-top:0;width:50pt;height:50pt;z-index:251672576;visibility:hidden">
            <v:stroke joinstyle="round"/>
            <v:path gradientshapeok="f" o:connecttype="segments"/>
            <o:lock v:ext="edit" selection="t"/>
          </v:shape>
        </w:pict>
      </w:r>
      <w:r w:rsidR="00056CB3" w:rsidRPr="00831D63">
        <w:rPr>
          <w:color w:val="000000"/>
        </w:rPr>
        <w:t xml:space="preserve">On or about March 18, 2008, Jaimes sent </w:t>
      </w:r>
      <w:r w:rsidR="00056CB3">
        <w:rPr>
          <w:color w:val="000000"/>
        </w:rPr>
        <w:t>respondent</w:t>
      </w:r>
      <w:r w:rsidR="00056CB3" w:rsidRPr="00831D63">
        <w:rPr>
          <w:color w:val="000000"/>
        </w:rPr>
        <w:t xml:space="preserve"> a copy of the March 14,</w:t>
      </w:r>
      <w:r w:rsidR="00185B01">
        <w:rPr>
          <w:color w:val="000000"/>
        </w:rPr>
        <w:t xml:space="preserve"> </w:t>
      </w:r>
      <w:r w:rsidR="00056CB3" w:rsidRPr="00F67A86">
        <w:rPr>
          <w:color w:val="000000"/>
        </w:rPr>
        <w:t>2008, letter by certified mail</w:t>
      </w:r>
      <w:r w:rsidR="00D8225D">
        <w:rPr>
          <w:color w:val="000000"/>
        </w:rPr>
        <w:t>,</w:t>
      </w:r>
      <w:r w:rsidR="00056CB3" w:rsidRPr="00F67A86">
        <w:rPr>
          <w:color w:val="000000"/>
        </w:rPr>
        <w:t xml:space="preserve"> return receipt requested</w:t>
      </w:r>
      <w:r w:rsidR="00D8225D">
        <w:rPr>
          <w:color w:val="000000"/>
        </w:rPr>
        <w:t>,</w:t>
      </w:r>
      <w:r w:rsidR="00056CB3" w:rsidRPr="00F67A86">
        <w:rPr>
          <w:color w:val="000000"/>
        </w:rPr>
        <w:t xml:space="preserve"> to </w:t>
      </w:r>
      <w:r w:rsidR="00056CB3">
        <w:rPr>
          <w:color w:val="000000"/>
        </w:rPr>
        <w:t>respondent</w:t>
      </w:r>
      <w:r w:rsidR="00056CB3" w:rsidRPr="00F67A86">
        <w:rPr>
          <w:color w:val="000000"/>
        </w:rPr>
        <w:t>'s membership records address, inquiring about the status of his criminal cases</w:t>
      </w:r>
      <w:r w:rsidR="00056CB3">
        <w:rPr>
          <w:color w:val="000000"/>
        </w:rPr>
        <w:t>.  Respondent</w:t>
      </w:r>
      <w:r w:rsidR="00056CB3" w:rsidRPr="00F67A86">
        <w:rPr>
          <w:color w:val="000000"/>
        </w:rPr>
        <w:t xml:space="preserve"> received the letter.</w:t>
      </w:r>
      <w:r w:rsidR="00056CB3">
        <w:rPr>
          <w:color w:val="000000"/>
        </w:rPr>
        <w:t xml:space="preserve"> </w:t>
      </w:r>
      <w:r w:rsidR="00056CB3" w:rsidRPr="00F67A86">
        <w:rPr>
          <w:color w:val="000000"/>
        </w:rPr>
        <w:t xml:space="preserve"> Jaimes received the return receipt from the post office</w:t>
      </w:r>
      <w:r w:rsidR="00056CB3">
        <w:rPr>
          <w:color w:val="000000"/>
        </w:rPr>
        <w:t>.  Respondent</w:t>
      </w:r>
      <w:r w:rsidR="00C565A8">
        <w:rPr>
          <w:color w:val="000000"/>
        </w:rPr>
        <w:t xml:space="preserve"> did not respond to Jaimes'</w:t>
      </w:r>
      <w:r w:rsidR="00056CB3" w:rsidRPr="00F67A86">
        <w:rPr>
          <w:color w:val="000000"/>
        </w:rPr>
        <w:t xml:space="preserve"> letter.</w:t>
      </w:r>
    </w:p>
    <w:p w:rsidR="00056CB3" w:rsidRPr="00F67A86" w:rsidRDefault="00056CB3" w:rsidP="00185B01">
      <w:pPr>
        <w:spacing w:line="480" w:lineRule="auto"/>
        <w:ind w:firstLine="720"/>
      </w:pPr>
      <w:r w:rsidRPr="00F67A86">
        <w:rPr>
          <w:color w:val="000000"/>
        </w:rPr>
        <w:t xml:space="preserve">On or about May 2, 2008, Jaimes sent </w:t>
      </w:r>
      <w:r>
        <w:rPr>
          <w:color w:val="000000"/>
        </w:rPr>
        <w:t>respondent</w:t>
      </w:r>
      <w:r w:rsidRPr="00F67A86">
        <w:rPr>
          <w:color w:val="000000"/>
        </w:rPr>
        <w:t xml:space="preserve"> a certified letter and sent</w:t>
      </w:r>
      <w:r w:rsidR="00185B01">
        <w:rPr>
          <w:color w:val="000000"/>
        </w:rPr>
        <w:t xml:space="preserve"> </w:t>
      </w:r>
      <w:r w:rsidRPr="00F67A86">
        <w:rPr>
          <w:color w:val="000000"/>
        </w:rPr>
        <w:t>another copy of the letter by express mail to</w:t>
      </w:r>
      <w:r>
        <w:rPr>
          <w:color w:val="000000"/>
        </w:rPr>
        <w:t xml:space="preserve"> respondent</w:t>
      </w:r>
      <w:r w:rsidRPr="00F67A86">
        <w:rPr>
          <w:color w:val="000000"/>
        </w:rPr>
        <w:t>, and asked for a refund of his advanced fees</w:t>
      </w:r>
      <w:r>
        <w:rPr>
          <w:color w:val="000000"/>
        </w:rPr>
        <w:t>.  Respondent</w:t>
      </w:r>
      <w:r w:rsidRPr="00F67A86">
        <w:rPr>
          <w:color w:val="000000"/>
        </w:rPr>
        <w:t xml:space="preserve"> received the letters.</w:t>
      </w:r>
      <w:r>
        <w:rPr>
          <w:color w:val="000000"/>
        </w:rPr>
        <w:t xml:space="preserve"> </w:t>
      </w:r>
      <w:r w:rsidRPr="00F67A86">
        <w:rPr>
          <w:color w:val="000000"/>
        </w:rPr>
        <w:t xml:space="preserve"> Jaimes received the return receipt from the post office for the certified letter</w:t>
      </w:r>
      <w:r>
        <w:rPr>
          <w:color w:val="000000"/>
        </w:rPr>
        <w:t>.  Respondent</w:t>
      </w:r>
      <w:r w:rsidR="00C565A8">
        <w:rPr>
          <w:color w:val="000000"/>
        </w:rPr>
        <w:t xml:space="preserve"> did not respond to Jaimes'</w:t>
      </w:r>
      <w:r w:rsidRPr="00F67A86">
        <w:rPr>
          <w:color w:val="000000"/>
        </w:rPr>
        <w:t xml:space="preserve"> letters or refund any of Jaimes' advanced fees.</w:t>
      </w:r>
    </w:p>
    <w:p w:rsidR="007E5290" w:rsidRDefault="007E5290" w:rsidP="00185B01">
      <w:pPr>
        <w:spacing w:line="480" w:lineRule="auto"/>
        <w:ind w:firstLine="720"/>
        <w:rPr>
          <w:color w:val="000000"/>
        </w:rPr>
      </w:pPr>
      <w:r w:rsidRPr="00F67A86">
        <w:rPr>
          <w:color w:val="000000"/>
        </w:rPr>
        <w:t xml:space="preserve">By performing no legal services on behalf of Jaimes, </w:t>
      </w:r>
      <w:r>
        <w:rPr>
          <w:color w:val="000000"/>
        </w:rPr>
        <w:t>respondent</w:t>
      </w:r>
      <w:r w:rsidRPr="00F67A86">
        <w:rPr>
          <w:color w:val="000000"/>
        </w:rPr>
        <w:t xml:space="preserve"> effectively</w:t>
      </w:r>
      <w:r w:rsidR="000543D9">
        <w:rPr>
          <w:color w:val="000000"/>
        </w:rPr>
        <w:t xml:space="preserve"> </w:t>
      </w:r>
      <w:r w:rsidRPr="00F67A86">
        <w:rPr>
          <w:color w:val="000000"/>
        </w:rPr>
        <w:t>withdrew from representation of Jaimes.</w:t>
      </w:r>
      <w:r w:rsidR="00C565A8">
        <w:rPr>
          <w:color w:val="000000"/>
        </w:rPr>
        <w:t xml:space="preserve">  </w:t>
      </w:r>
      <w:r w:rsidR="00A67E2C" w:rsidRPr="00A67E2C">
        <w:pict>
          <v:line id="_x0000_s1061" style="position:absolute;left:0;text-align:left;z-index:251674624;mso-position-horizontal-relative:text;mso-position-vertical-relative:text" from="472.9pt,725.45pt" to="472.9pt,757.65pt" strokeweight=".7pt"/>
        </w:pict>
      </w:r>
      <w:r w:rsidR="00A67E2C" w:rsidRPr="00A67E2C">
        <w:pict>
          <v:shape id="_x0000_s1060" type="#_x0000_t202" style="position:absolute;left:0;text-align:left;margin-left:0;margin-top:0;width:50pt;height:50pt;z-index:251673600;visibility:hidden;mso-position-horizontal-relative:text;mso-position-vertical-relative:text">
            <v:stroke joinstyle="round"/>
            <v:path gradientshapeok="f" o:connecttype="segments"/>
            <o:lock v:ext="edit" selection="t"/>
          </v:shape>
        </w:pict>
      </w:r>
      <w:r w:rsidRPr="00831D63">
        <w:rPr>
          <w:color w:val="000000"/>
        </w:rPr>
        <w:t xml:space="preserve">At no time did </w:t>
      </w:r>
      <w:r>
        <w:rPr>
          <w:color w:val="000000"/>
        </w:rPr>
        <w:t>respondent</w:t>
      </w:r>
      <w:r w:rsidRPr="00831D63">
        <w:rPr>
          <w:color w:val="000000"/>
        </w:rPr>
        <w:t xml:space="preserve"> inform Jaimes that he was withdrawing from</w:t>
      </w:r>
      <w:r w:rsidR="000543D9">
        <w:rPr>
          <w:color w:val="000000"/>
        </w:rPr>
        <w:t xml:space="preserve"> </w:t>
      </w:r>
      <w:r w:rsidRPr="00F67A86">
        <w:rPr>
          <w:color w:val="000000"/>
        </w:rPr>
        <w:t xml:space="preserve">employment in Jaimes' case. </w:t>
      </w:r>
      <w:r>
        <w:rPr>
          <w:color w:val="000000"/>
        </w:rPr>
        <w:t xml:space="preserve"> </w:t>
      </w:r>
      <w:r w:rsidRPr="00F67A86">
        <w:rPr>
          <w:color w:val="000000"/>
        </w:rPr>
        <w:t xml:space="preserve">Nor did </w:t>
      </w:r>
      <w:r>
        <w:rPr>
          <w:color w:val="000000"/>
        </w:rPr>
        <w:t>respondent</w:t>
      </w:r>
      <w:r w:rsidRPr="00F67A86">
        <w:rPr>
          <w:color w:val="000000"/>
        </w:rPr>
        <w:t xml:space="preserve"> take any other steps to avoid reasonably foreseeable prejudice to his client.</w:t>
      </w:r>
    </w:p>
    <w:p w:rsidR="009A728E" w:rsidRDefault="009A728E" w:rsidP="00185B01">
      <w:pPr>
        <w:spacing w:line="480" w:lineRule="auto"/>
        <w:ind w:firstLine="720"/>
        <w:rPr>
          <w:color w:val="000000"/>
        </w:rPr>
      </w:pPr>
      <w:r w:rsidRPr="00F67A86">
        <w:rPr>
          <w:color w:val="000000"/>
        </w:rPr>
        <w:t>Respondent did not earn any of the advanced fees paid by Jaimes.</w:t>
      </w:r>
      <w:r>
        <w:rPr>
          <w:color w:val="000000"/>
        </w:rPr>
        <w:t xml:space="preserve"> </w:t>
      </w:r>
      <w:r w:rsidRPr="00F67A86">
        <w:rPr>
          <w:color w:val="000000"/>
        </w:rPr>
        <w:t xml:space="preserve"> At no time did </w:t>
      </w:r>
      <w:r>
        <w:rPr>
          <w:color w:val="000000"/>
        </w:rPr>
        <w:t>r</w:t>
      </w:r>
      <w:r w:rsidRPr="00F67A86">
        <w:rPr>
          <w:color w:val="000000"/>
        </w:rPr>
        <w:t>espondent refund any of the $3,500 paid by Jaimes.</w:t>
      </w:r>
      <w:r w:rsidR="00C565A8">
        <w:rPr>
          <w:color w:val="000000"/>
        </w:rPr>
        <w:t xml:space="preserve">  R</w:t>
      </w:r>
      <w:r w:rsidR="00BC2471">
        <w:rPr>
          <w:color w:val="000000"/>
        </w:rPr>
        <w:t xml:space="preserve">espondent </w:t>
      </w:r>
      <w:r w:rsidR="00C565A8">
        <w:rPr>
          <w:color w:val="000000"/>
        </w:rPr>
        <w:t xml:space="preserve">also </w:t>
      </w:r>
      <w:r w:rsidR="00BC2471">
        <w:rPr>
          <w:color w:val="000000"/>
        </w:rPr>
        <w:t>did not render an accounting to Jaimes.</w:t>
      </w:r>
    </w:p>
    <w:p w:rsidR="00AC796D" w:rsidRPr="00F67A86" w:rsidRDefault="00AC796D" w:rsidP="00185B01">
      <w:pPr>
        <w:spacing w:line="480" w:lineRule="auto"/>
        <w:ind w:firstLine="720"/>
      </w:pPr>
      <w:r w:rsidRPr="00F67A86">
        <w:rPr>
          <w:color w:val="000000"/>
        </w:rPr>
        <w:lastRenderedPageBreak/>
        <w:t>On or about August 31, 2007, only two weeks after the deposit of the advanced</w:t>
      </w:r>
      <w:r>
        <w:rPr>
          <w:color w:val="000000"/>
        </w:rPr>
        <w:t xml:space="preserve"> fees </w:t>
      </w:r>
      <w:r w:rsidR="00C565A8">
        <w:rPr>
          <w:color w:val="000000"/>
        </w:rPr>
        <w:t xml:space="preserve">received </w:t>
      </w:r>
      <w:r>
        <w:rPr>
          <w:color w:val="000000"/>
        </w:rPr>
        <w:t>from Jaimes, r</w:t>
      </w:r>
      <w:r w:rsidRPr="00F67A86">
        <w:rPr>
          <w:color w:val="000000"/>
        </w:rPr>
        <w:t>espondent's U</w:t>
      </w:r>
      <w:r w:rsidR="0097108A">
        <w:rPr>
          <w:color w:val="000000"/>
        </w:rPr>
        <w:t xml:space="preserve">nion Bank CTA had a balance of a negative </w:t>
      </w:r>
      <w:r w:rsidRPr="00F67A86">
        <w:rPr>
          <w:color w:val="000000"/>
        </w:rPr>
        <w:t>$3,877.24.</w:t>
      </w:r>
    </w:p>
    <w:p w:rsidR="005013D9" w:rsidRPr="00F67A86" w:rsidRDefault="005013D9" w:rsidP="00185B01">
      <w:pPr>
        <w:spacing w:line="480" w:lineRule="auto"/>
        <w:ind w:firstLine="720"/>
      </w:pPr>
      <w:r w:rsidRPr="00F67A86">
        <w:rPr>
          <w:color w:val="000000"/>
        </w:rPr>
        <w:t>On or about April 10</w:t>
      </w:r>
      <w:r>
        <w:rPr>
          <w:color w:val="000000"/>
        </w:rPr>
        <w:t xml:space="preserve"> and April 30</w:t>
      </w:r>
      <w:r w:rsidRPr="00F67A86">
        <w:rPr>
          <w:color w:val="000000"/>
        </w:rPr>
        <w:t>, 2008, a State Bar</w:t>
      </w:r>
      <w:r>
        <w:rPr>
          <w:color w:val="000000"/>
        </w:rPr>
        <w:t xml:space="preserve"> investigator sent a letter to </w:t>
      </w:r>
      <w:r w:rsidR="000543D9">
        <w:rPr>
          <w:color w:val="000000"/>
        </w:rPr>
        <w:t>r</w:t>
      </w:r>
      <w:r w:rsidRPr="00F67A86">
        <w:rPr>
          <w:color w:val="000000"/>
        </w:rPr>
        <w:t xml:space="preserve">espondent regarding the allegations in the Jaimes matter. </w:t>
      </w:r>
      <w:r>
        <w:rPr>
          <w:color w:val="000000"/>
        </w:rPr>
        <w:t xml:space="preserve"> </w:t>
      </w:r>
      <w:r w:rsidRPr="00F67A86">
        <w:rPr>
          <w:color w:val="000000"/>
        </w:rPr>
        <w:t>In the letter</w:t>
      </w:r>
      <w:r>
        <w:rPr>
          <w:color w:val="000000"/>
        </w:rPr>
        <w:t>s</w:t>
      </w:r>
      <w:r w:rsidRPr="00F67A86">
        <w:rPr>
          <w:color w:val="000000"/>
        </w:rPr>
        <w:t xml:space="preserve"> the investigator requested that </w:t>
      </w:r>
      <w:r>
        <w:rPr>
          <w:color w:val="000000"/>
        </w:rPr>
        <w:t>r</w:t>
      </w:r>
      <w:r w:rsidRPr="00F67A86">
        <w:rPr>
          <w:color w:val="000000"/>
        </w:rPr>
        <w:t xml:space="preserve">espondent provide the State Bar with a written response to the allegations, including any documents that supported </w:t>
      </w:r>
      <w:r>
        <w:rPr>
          <w:color w:val="000000"/>
        </w:rPr>
        <w:t>r</w:t>
      </w:r>
      <w:r w:rsidRPr="00F67A86">
        <w:rPr>
          <w:color w:val="000000"/>
        </w:rPr>
        <w:t xml:space="preserve">espondent's position. </w:t>
      </w:r>
      <w:r>
        <w:rPr>
          <w:color w:val="000000"/>
        </w:rPr>
        <w:t xml:space="preserve"> </w:t>
      </w:r>
      <w:r w:rsidRPr="00F67A86">
        <w:rPr>
          <w:color w:val="000000"/>
        </w:rPr>
        <w:t xml:space="preserve">Respondent received the April 10, </w:t>
      </w:r>
      <w:r>
        <w:rPr>
          <w:color w:val="000000"/>
        </w:rPr>
        <w:t>and April 30</w:t>
      </w:r>
      <w:r w:rsidRPr="00F67A86">
        <w:rPr>
          <w:color w:val="000000"/>
        </w:rPr>
        <w:t>, 2008, letter</w:t>
      </w:r>
      <w:r>
        <w:rPr>
          <w:color w:val="000000"/>
        </w:rPr>
        <w:t>s</w:t>
      </w:r>
      <w:r w:rsidRPr="00F67A86">
        <w:rPr>
          <w:color w:val="000000"/>
        </w:rPr>
        <w:t>.</w:t>
      </w:r>
    </w:p>
    <w:p w:rsidR="005013D9" w:rsidRPr="00F67A86" w:rsidRDefault="005013D9" w:rsidP="00185B01">
      <w:pPr>
        <w:spacing w:line="480" w:lineRule="auto"/>
        <w:ind w:firstLine="720"/>
      </w:pPr>
      <w:r w:rsidRPr="00F67A86">
        <w:rPr>
          <w:color w:val="000000"/>
        </w:rPr>
        <w:t>Respo</w:t>
      </w:r>
      <w:r>
        <w:rPr>
          <w:color w:val="000000"/>
        </w:rPr>
        <w:t xml:space="preserve">ndent failed to respond to the two </w:t>
      </w:r>
      <w:r w:rsidRPr="00F67A86">
        <w:rPr>
          <w:color w:val="000000"/>
        </w:rPr>
        <w:t>letter</w:t>
      </w:r>
      <w:r>
        <w:rPr>
          <w:color w:val="000000"/>
        </w:rPr>
        <w:t xml:space="preserve">s </w:t>
      </w:r>
      <w:r w:rsidRPr="00F67A86">
        <w:rPr>
          <w:color w:val="000000"/>
        </w:rPr>
        <w:t>and failed to otherwise cooperate or communicate with the investigator in connection with the</w:t>
      </w:r>
      <w:r w:rsidR="00C565A8">
        <w:rPr>
          <w:color w:val="000000"/>
        </w:rPr>
        <w:t xml:space="preserve"> </w:t>
      </w:r>
      <w:r w:rsidRPr="00F67A86">
        <w:rPr>
          <w:color w:val="000000"/>
        </w:rPr>
        <w:t>Jaimes matter.</w:t>
      </w:r>
    </w:p>
    <w:p w:rsidR="00730FE6" w:rsidRPr="00F60CE2" w:rsidRDefault="00730FE6" w:rsidP="00730FE6">
      <w:pPr>
        <w:spacing w:line="480" w:lineRule="auto"/>
        <w:rPr>
          <w:b/>
          <w:i/>
        </w:rPr>
      </w:pPr>
      <w:r w:rsidRPr="00F60CE2">
        <w:rPr>
          <w:b/>
          <w:i/>
        </w:rPr>
        <w:t>Count 1</w:t>
      </w:r>
      <w:r>
        <w:rPr>
          <w:b/>
          <w:i/>
        </w:rPr>
        <w:t>4</w:t>
      </w:r>
      <w:r w:rsidRPr="00F60CE2">
        <w:rPr>
          <w:b/>
          <w:i/>
        </w:rPr>
        <w:t xml:space="preserve">:  Failure to Perform Competently (Rule 3-110(A))  </w:t>
      </w:r>
    </w:p>
    <w:p w:rsidR="00730FE6" w:rsidRPr="00F60CE2" w:rsidRDefault="00730FE6" w:rsidP="00185B01">
      <w:pPr>
        <w:spacing w:line="480" w:lineRule="auto"/>
        <w:ind w:firstLine="720"/>
      </w:pPr>
      <w:r w:rsidRPr="00F60CE2">
        <w:t xml:space="preserve">Rule 3-110(A) provides that a member must not intentionally, recklessly or repeatedly fail to perform legal services with competence. </w:t>
      </w:r>
    </w:p>
    <w:p w:rsidR="00730FE6" w:rsidRPr="00F60CE2" w:rsidRDefault="0084613A" w:rsidP="00185B01">
      <w:pPr>
        <w:spacing w:line="480" w:lineRule="auto"/>
        <w:ind w:firstLine="720"/>
      </w:pPr>
      <w:r>
        <w:t xml:space="preserve">By performing no legal services on behalf of Jaimes, </w:t>
      </w:r>
      <w:r w:rsidR="000A6153">
        <w:t>respondent</w:t>
      </w:r>
      <w:r w:rsidR="00730FE6" w:rsidRPr="00F60CE2">
        <w:t xml:space="preserve"> recklessly failed to perform legal services with competence in willful violation of rule 3-110(A).</w:t>
      </w:r>
    </w:p>
    <w:p w:rsidR="006A7032" w:rsidRPr="003873FA" w:rsidRDefault="006A7032" w:rsidP="006A7032">
      <w:pPr>
        <w:spacing w:line="480" w:lineRule="auto"/>
        <w:rPr>
          <w:b/>
          <w:i/>
        </w:rPr>
      </w:pPr>
      <w:r w:rsidRPr="003873FA">
        <w:rPr>
          <w:b/>
          <w:i/>
        </w:rPr>
        <w:t xml:space="preserve">Count </w:t>
      </w:r>
      <w:r>
        <w:rPr>
          <w:b/>
          <w:i/>
        </w:rPr>
        <w:t>15</w:t>
      </w:r>
      <w:r w:rsidRPr="003873FA">
        <w:rPr>
          <w:b/>
          <w:i/>
        </w:rPr>
        <w:t xml:space="preserve">:  Failure to Communicate </w:t>
      </w:r>
      <w:r w:rsidR="003B6C77">
        <w:rPr>
          <w:b/>
          <w:i/>
        </w:rPr>
        <w:t>(</w:t>
      </w:r>
      <w:r w:rsidRPr="003873FA">
        <w:rPr>
          <w:b/>
          <w:i/>
        </w:rPr>
        <w:t xml:space="preserve">§ 6068, </w:t>
      </w:r>
      <w:proofErr w:type="spellStart"/>
      <w:r w:rsidRPr="003873FA">
        <w:rPr>
          <w:b/>
          <w:i/>
        </w:rPr>
        <w:t>Subd</w:t>
      </w:r>
      <w:proofErr w:type="spellEnd"/>
      <w:r w:rsidRPr="003873FA">
        <w:rPr>
          <w:b/>
          <w:i/>
        </w:rPr>
        <w:t>. (m))</w:t>
      </w:r>
      <w:r w:rsidRPr="003873FA">
        <w:rPr>
          <w:rStyle w:val="FootnoteReference"/>
          <w:b/>
          <w:i/>
        </w:rPr>
        <w:t xml:space="preserve"> </w:t>
      </w:r>
    </w:p>
    <w:p w:rsidR="006A7032" w:rsidRDefault="006A7032" w:rsidP="00185B01">
      <w:pPr>
        <w:spacing w:line="480" w:lineRule="auto"/>
        <w:ind w:firstLine="720"/>
      </w:pPr>
      <w:r w:rsidRPr="003873FA">
        <w:t>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w:t>
      </w:r>
    </w:p>
    <w:p w:rsidR="006A7032" w:rsidRPr="003873FA" w:rsidRDefault="00056CB3" w:rsidP="00185B01">
      <w:pPr>
        <w:spacing w:line="480" w:lineRule="auto"/>
        <w:ind w:firstLine="720"/>
      </w:pPr>
      <w:r w:rsidRPr="00F67A86">
        <w:rPr>
          <w:color w:val="000000"/>
        </w:rPr>
        <w:t>By failing to respond to Jaimes</w:t>
      </w:r>
      <w:r w:rsidR="00C565A8">
        <w:rPr>
          <w:color w:val="000000"/>
        </w:rPr>
        <w:t xml:space="preserve">’ </w:t>
      </w:r>
      <w:r>
        <w:rPr>
          <w:color w:val="000000"/>
        </w:rPr>
        <w:t xml:space="preserve">numerous </w:t>
      </w:r>
      <w:r w:rsidRPr="00F67A86">
        <w:rPr>
          <w:color w:val="000000"/>
        </w:rPr>
        <w:t>telephone calls over a five</w:t>
      </w:r>
      <w:r>
        <w:rPr>
          <w:color w:val="000000"/>
        </w:rPr>
        <w:t>-</w:t>
      </w:r>
      <w:r w:rsidRPr="00F67A86">
        <w:rPr>
          <w:color w:val="000000"/>
        </w:rPr>
        <w:t>month period in 2007,</w:t>
      </w:r>
      <w:r>
        <w:rPr>
          <w:color w:val="000000"/>
        </w:rPr>
        <w:t xml:space="preserve"> </w:t>
      </w:r>
      <w:r w:rsidRPr="00754B75">
        <w:rPr>
          <w:color w:val="000000"/>
        </w:rPr>
        <w:t>and a two</w:t>
      </w:r>
      <w:r>
        <w:rPr>
          <w:color w:val="000000"/>
        </w:rPr>
        <w:t>-</w:t>
      </w:r>
      <w:r w:rsidRPr="00754B75">
        <w:rPr>
          <w:color w:val="000000"/>
        </w:rPr>
        <w:t>month period in 2008, and by failing to respond to Jaimes</w:t>
      </w:r>
      <w:r w:rsidR="00C565A8">
        <w:rPr>
          <w:color w:val="000000"/>
        </w:rPr>
        <w:t>’</w:t>
      </w:r>
      <w:r w:rsidRPr="00754B75">
        <w:rPr>
          <w:color w:val="000000"/>
        </w:rPr>
        <w:t xml:space="preserve"> letter</w:t>
      </w:r>
      <w:r>
        <w:rPr>
          <w:color w:val="000000"/>
        </w:rPr>
        <w:t>s</w:t>
      </w:r>
      <w:r w:rsidRPr="00754B75">
        <w:rPr>
          <w:color w:val="000000"/>
        </w:rPr>
        <w:t xml:space="preserve"> over a three</w:t>
      </w:r>
      <w:r>
        <w:rPr>
          <w:color w:val="000000"/>
        </w:rPr>
        <w:t>-</w:t>
      </w:r>
      <w:r w:rsidRPr="00754B75">
        <w:rPr>
          <w:color w:val="000000"/>
        </w:rPr>
        <w:t xml:space="preserve"> month period requesting the status of </w:t>
      </w:r>
      <w:r>
        <w:rPr>
          <w:color w:val="000000"/>
        </w:rPr>
        <w:t>respondent</w:t>
      </w:r>
      <w:r w:rsidRPr="00754B75">
        <w:rPr>
          <w:color w:val="000000"/>
        </w:rPr>
        <w:t xml:space="preserve">'s efforts to expunge his conviction matters, </w:t>
      </w:r>
      <w:r>
        <w:rPr>
          <w:color w:val="000000"/>
        </w:rPr>
        <w:t>respondent</w:t>
      </w:r>
      <w:r w:rsidRPr="00754B75">
        <w:rPr>
          <w:color w:val="000000"/>
        </w:rPr>
        <w:t xml:space="preserve"> failed to respond promptly to reasonable status inquiries of a client in a matter in </w:t>
      </w:r>
      <w:r w:rsidRPr="00754B75">
        <w:rPr>
          <w:color w:val="000000"/>
        </w:rPr>
        <w:lastRenderedPageBreak/>
        <w:t xml:space="preserve">which </w:t>
      </w:r>
      <w:r>
        <w:rPr>
          <w:color w:val="000000"/>
        </w:rPr>
        <w:t>respondent</w:t>
      </w:r>
      <w:r w:rsidRPr="00754B75">
        <w:rPr>
          <w:color w:val="000000"/>
        </w:rPr>
        <w:t xml:space="preserve"> had agreed to provide legal services</w:t>
      </w:r>
      <w:r w:rsidR="006A7032">
        <w:rPr>
          <w:color w:val="000000"/>
        </w:rPr>
        <w:t xml:space="preserve"> </w:t>
      </w:r>
      <w:r w:rsidR="006A7032">
        <w:rPr>
          <w:color w:val="000000"/>
          <w:spacing w:val="-3"/>
          <w:w w:val="105"/>
        </w:rPr>
        <w:t xml:space="preserve">in willful violation of section 6068, subdivision (m).  </w:t>
      </w:r>
    </w:p>
    <w:p w:rsidR="00366791" w:rsidRPr="003873FA" w:rsidRDefault="00366791" w:rsidP="00F76D42">
      <w:pPr>
        <w:spacing w:line="480" w:lineRule="auto"/>
      </w:pPr>
      <w:r w:rsidRPr="003873FA">
        <w:rPr>
          <w:b/>
          <w:bCs/>
          <w:i/>
          <w:iCs/>
        </w:rPr>
        <w:t xml:space="preserve">Count </w:t>
      </w:r>
      <w:r w:rsidR="006A7032">
        <w:rPr>
          <w:b/>
          <w:bCs/>
          <w:i/>
          <w:iCs/>
        </w:rPr>
        <w:t>16</w:t>
      </w:r>
      <w:r w:rsidRPr="003873FA">
        <w:rPr>
          <w:b/>
          <w:bCs/>
          <w:i/>
          <w:iCs/>
        </w:rPr>
        <w:t xml:space="preserve">:  Improper Withdrawal </w:t>
      </w:r>
      <w:r w:rsidR="00912FE8">
        <w:rPr>
          <w:b/>
          <w:bCs/>
          <w:i/>
          <w:iCs/>
        </w:rPr>
        <w:t>f</w:t>
      </w:r>
      <w:r w:rsidRPr="003873FA">
        <w:rPr>
          <w:b/>
          <w:bCs/>
          <w:i/>
          <w:iCs/>
        </w:rPr>
        <w:t>rom Employment (Rule 3-700(A</w:t>
      </w:r>
      <w:proofErr w:type="gramStart"/>
      <w:r w:rsidRPr="003873FA">
        <w:rPr>
          <w:b/>
          <w:bCs/>
          <w:i/>
          <w:iCs/>
        </w:rPr>
        <w:t>)(</w:t>
      </w:r>
      <w:proofErr w:type="gramEnd"/>
      <w:r w:rsidRPr="003873FA">
        <w:rPr>
          <w:b/>
          <w:bCs/>
          <w:i/>
          <w:iCs/>
        </w:rPr>
        <w:t>2))</w:t>
      </w:r>
    </w:p>
    <w:p w:rsidR="00366791" w:rsidRDefault="00366791" w:rsidP="00185B01">
      <w:pPr>
        <w:spacing w:line="480" w:lineRule="auto"/>
        <w:ind w:firstLine="720"/>
      </w:pPr>
      <w:r w:rsidRPr="003873FA">
        <w:t xml:space="preserve">Rule 3-700(A)(2) states:  “A member shall not withdraw from employment until the member has taken reasonable steps to avoid reasonably foreseeable prejudice to the rights of the client, including giving due notice to the client, allowing time for employment of other counsel, complying with rule 3-700(D), and complying with applicable laws and rules.” </w:t>
      </w:r>
    </w:p>
    <w:p w:rsidR="00F04006" w:rsidRDefault="007E5290" w:rsidP="00185B01">
      <w:pPr>
        <w:spacing w:line="480" w:lineRule="auto"/>
        <w:ind w:firstLine="720"/>
        <w:rPr>
          <w:color w:val="000000"/>
        </w:rPr>
      </w:pPr>
      <w:r w:rsidRPr="00F67A86">
        <w:rPr>
          <w:color w:val="000000"/>
        </w:rPr>
        <w:t>By failing to perform any legal services on behalf of Jaimes, failing to inform</w:t>
      </w:r>
      <w:r>
        <w:rPr>
          <w:color w:val="000000"/>
        </w:rPr>
        <w:t xml:space="preserve"> </w:t>
      </w:r>
      <w:r w:rsidRPr="00F67A86">
        <w:rPr>
          <w:color w:val="000000"/>
        </w:rPr>
        <w:t xml:space="preserve">Jaimes of his intent to withdraw, and failing to take any other steps to avoid prejudice to his client, </w:t>
      </w:r>
      <w:r>
        <w:rPr>
          <w:color w:val="000000"/>
        </w:rPr>
        <w:t>respondent</w:t>
      </w:r>
      <w:r w:rsidRPr="00F67A86">
        <w:rPr>
          <w:color w:val="000000"/>
        </w:rPr>
        <w:t xml:space="preserve"> willfully failed, upon termination of employment, to take reasonable steps to avoid reasonably foreseeable prejudice to his client</w:t>
      </w:r>
      <w:r w:rsidR="00F04006">
        <w:rPr>
          <w:color w:val="000000"/>
        </w:rPr>
        <w:t xml:space="preserve">, in </w:t>
      </w:r>
      <w:r>
        <w:rPr>
          <w:color w:val="000000"/>
        </w:rPr>
        <w:t xml:space="preserve">willful </w:t>
      </w:r>
      <w:r w:rsidR="00F04006">
        <w:rPr>
          <w:color w:val="000000"/>
        </w:rPr>
        <w:t>violation of r</w:t>
      </w:r>
      <w:r w:rsidR="00F04006" w:rsidRPr="003873FA">
        <w:t>ule 3-700(A)(2)</w:t>
      </w:r>
      <w:r w:rsidR="00F04006" w:rsidRPr="008221EF">
        <w:rPr>
          <w:color w:val="000000"/>
        </w:rPr>
        <w:t>.</w:t>
      </w:r>
    </w:p>
    <w:p w:rsidR="00730FE6" w:rsidRPr="00C67A29" w:rsidRDefault="00730FE6" w:rsidP="00730FE6">
      <w:pPr>
        <w:spacing w:line="480" w:lineRule="auto"/>
        <w:rPr>
          <w:b/>
          <w:i/>
        </w:rPr>
      </w:pPr>
      <w:r w:rsidRPr="00C67A29">
        <w:rPr>
          <w:b/>
          <w:i/>
        </w:rPr>
        <w:t xml:space="preserve">Count </w:t>
      </w:r>
      <w:r>
        <w:rPr>
          <w:b/>
          <w:i/>
        </w:rPr>
        <w:t>17</w:t>
      </w:r>
      <w:r w:rsidRPr="00C67A29">
        <w:rPr>
          <w:b/>
          <w:i/>
        </w:rPr>
        <w:t>:  Failure to Return Unearned Fees (Rule 3-700(D</w:t>
      </w:r>
      <w:proofErr w:type="gramStart"/>
      <w:r w:rsidRPr="00C67A29">
        <w:rPr>
          <w:b/>
          <w:i/>
        </w:rPr>
        <w:t>)(</w:t>
      </w:r>
      <w:proofErr w:type="gramEnd"/>
      <w:r w:rsidRPr="00C67A29">
        <w:rPr>
          <w:b/>
          <w:i/>
        </w:rPr>
        <w:t>2))</w:t>
      </w:r>
    </w:p>
    <w:p w:rsidR="00730FE6" w:rsidRPr="009A728E" w:rsidRDefault="009A728E" w:rsidP="00185B01">
      <w:pPr>
        <w:spacing w:line="480" w:lineRule="auto"/>
        <w:ind w:firstLine="720"/>
        <w:rPr>
          <w:color w:val="000000"/>
        </w:rPr>
      </w:pPr>
      <w:r w:rsidRPr="00F67A86">
        <w:rPr>
          <w:color w:val="000000"/>
        </w:rPr>
        <w:t xml:space="preserve">By failing to return at the time of his termination from employment, the undisputed fees </w:t>
      </w:r>
      <w:r>
        <w:rPr>
          <w:color w:val="000000"/>
        </w:rPr>
        <w:t>of $3,500 advanced by his client, r</w:t>
      </w:r>
      <w:r w:rsidRPr="00F67A86">
        <w:rPr>
          <w:color w:val="000000"/>
        </w:rPr>
        <w:t>espondent failed to refund promptly any part of a fee paid in advance that has not been earned</w:t>
      </w:r>
      <w:r>
        <w:rPr>
          <w:color w:val="000000"/>
        </w:rPr>
        <w:t>, in</w:t>
      </w:r>
      <w:r w:rsidRPr="009A728E">
        <w:rPr>
          <w:color w:val="000000"/>
        </w:rPr>
        <w:t xml:space="preserve"> </w:t>
      </w:r>
      <w:r>
        <w:rPr>
          <w:color w:val="000000"/>
        </w:rPr>
        <w:t>willful violation of r</w:t>
      </w:r>
      <w:r w:rsidRPr="003873FA">
        <w:t>ule 3-700(</w:t>
      </w:r>
      <w:r>
        <w:t>D</w:t>
      </w:r>
      <w:r w:rsidRPr="003873FA">
        <w:t>)(2)</w:t>
      </w:r>
      <w:r w:rsidRPr="008221EF">
        <w:rPr>
          <w:color w:val="000000"/>
        </w:rPr>
        <w:t>.</w:t>
      </w:r>
    </w:p>
    <w:p w:rsidR="00730FE6" w:rsidRPr="00F60CE2" w:rsidRDefault="00730FE6" w:rsidP="00730FE6">
      <w:pPr>
        <w:tabs>
          <w:tab w:val="left" w:pos="-1440"/>
        </w:tabs>
        <w:spacing w:line="480" w:lineRule="auto"/>
        <w:jc w:val="both"/>
        <w:rPr>
          <w:b/>
          <w:bCs/>
          <w:i/>
          <w:iCs/>
        </w:rPr>
      </w:pPr>
      <w:r w:rsidRPr="00F60CE2">
        <w:rPr>
          <w:b/>
          <w:bCs/>
          <w:i/>
          <w:iCs/>
        </w:rPr>
        <w:t xml:space="preserve">Count </w:t>
      </w:r>
      <w:r>
        <w:rPr>
          <w:b/>
          <w:bCs/>
          <w:i/>
          <w:iCs/>
        </w:rPr>
        <w:t>18</w:t>
      </w:r>
      <w:r w:rsidRPr="00F60CE2">
        <w:rPr>
          <w:b/>
          <w:bCs/>
          <w:i/>
          <w:iCs/>
        </w:rPr>
        <w:t>:  Failure to Render Accounts of Client Funds (Rule 4-100(B</w:t>
      </w:r>
      <w:proofErr w:type="gramStart"/>
      <w:r w:rsidRPr="00F60CE2">
        <w:rPr>
          <w:b/>
          <w:bCs/>
          <w:i/>
          <w:iCs/>
        </w:rPr>
        <w:t>)(</w:t>
      </w:r>
      <w:proofErr w:type="gramEnd"/>
      <w:r w:rsidRPr="00F60CE2">
        <w:rPr>
          <w:b/>
          <w:bCs/>
          <w:i/>
          <w:iCs/>
        </w:rPr>
        <w:t>3))</w:t>
      </w:r>
    </w:p>
    <w:p w:rsidR="00730FE6" w:rsidRPr="00F60CE2" w:rsidRDefault="00730FE6" w:rsidP="00730FE6">
      <w:pPr>
        <w:tabs>
          <w:tab w:val="left" w:pos="-1440"/>
        </w:tabs>
        <w:spacing w:line="480" w:lineRule="auto"/>
        <w:ind w:firstLine="720"/>
        <w:jc w:val="both"/>
        <w:rPr>
          <w:bCs/>
          <w:iCs/>
        </w:rPr>
      </w:pPr>
      <w:r w:rsidRPr="00F60CE2">
        <w:rPr>
          <w:bCs/>
          <w:iCs/>
        </w:rPr>
        <w:t>The obligation to render appropriate accounts to the client does not require as a predicate that the client demand such an accounting.  (</w:t>
      </w:r>
      <w:r w:rsidRPr="00F60CE2">
        <w:rPr>
          <w:bCs/>
          <w:i/>
          <w:iCs/>
        </w:rPr>
        <w:t>In the Matter of Brockway</w:t>
      </w:r>
      <w:r w:rsidRPr="00F60CE2">
        <w:rPr>
          <w:bCs/>
          <w:iCs/>
        </w:rPr>
        <w:t xml:space="preserve"> (Review Dept. 2006) 4 Cal. </w:t>
      </w:r>
      <w:proofErr w:type="gramStart"/>
      <w:r w:rsidRPr="00F60CE2">
        <w:rPr>
          <w:bCs/>
          <w:iCs/>
        </w:rPr>
        <w:t>State</w:t>
      </w:r>
      <w:proofErr w:type="gramEnd"/>
      <w:r w:rsidRPr="00F60CE2">
        <w:rPr>
          <w:bCs/>
          <w:iCs/>
        </w:rPr>
        <w:t xml:space="preserve"> Bar Ct. Rptr. 944, 952.)</w:t>
      </w:r>
    </w:p>
    <w:p w:rsidR="00AD3752" w:rsidRDefault="00730FE6" w:rsidP="00730FE6">
      <w:pPr>
        <w:tabs>
          <w:tab w:val="left" w:pos="-1440"/>
        </w:tabs>
        <w:spacing w:line="480" w:lineRule="auto"/>
        <w:ind w:firstLine="720"/>
        <w:jc w:val="both"/>
        <w:rPr>
          <w:bCs/>
          <w:iCs/>
        </w:rPr>
      </w:pPr>
      <w:r w:rsidRPr="00F60CE2">
        <w:rPr>
          <w:bCs/>
          <w:iCs/>
        </w:rPr>
        <w:t xml:space="preserve">Thus, by failing to provide </w:t>
      </w:r>
      <w:r w:rsidR="00AC796D">
        <w:rPr>
          <w:bCs/>
          <w:iCs/>
        </w:rPr>
        <w:t xml:space="preserve">Jaimes </w:t>
      </w:r>
      <w:r w:rsidRPr="00F60CE2">
        <w:rPr>
          <w:bCs/>
          <w:iCs/>
        </w:rPr>
        <w:t>with an accounting of the $</w:t>
      </w:r>
      <w:r w:rsidR="00AC796D">
        <w:rPr>
          <w:bCs/>
          <w:iCs/>
        </w:rPr>
        <w:t>3,5</w:t>
      </w:r>
      <w:r w:rsidRPr="00F60CE2">
        <w:rPr>
          <w:bCs/>
          <w:iCs/>
        </w:rPr>
        <w:t>00 fee,</w:t>
      </w:r>
      <w:r w:rsidR="000A6153">
        <w:rPr>
          <w:bCs/>
          <w:iCs/>
        </w:rPr>
        <w:t xml:space="preserve"> respondent</w:t>
      </w:r>
      <w:r w:rsidRPr="00F60CE2">
        <w:rPr>
          <w:bCs/>
          <w:iCs/>
        </w:rPr>
        <w:t xml:space="preserve"> failed to render appropriate accounts to a client regarding all funds coming into h</w:t>
      </w:r>
      <w:r w:rsidR="00AC796D">
        <w:rPr>
          <w:bCs/>
          <w:iCs/>
        </w:rPr>
        <w:t>is</w:t>
      </w:r>
      <w:r w:rsidRPr="00F60CE2">
        <w:rPr>
          <w:bCs/>
          <w:iCs/>
        </w:rPr>
        <w:t xml:space="preserve"> possession in willful violation of rule 4-100(B)(3).  </w:t>
      </w:r>
    </w:p>
    <w:p w:rsidR="0097108A" w:rsidRDefault="0097108A" w:rsidP="00730FE6">
      <w:pPr>
        <w:tabs>
          <w:tab w:val="left" w:pos="-1440"/>
        </w:tabs>
        <w:spacing w:line="480" w:lineRule="auto"/>
        <w:ind w:firstLine="720"/>
        <w:jc w:val="both"/>
        <w:rPr>
          <w:bCs/>
          <w:iCs/>
        </w:rPr>
      </w:pPr>
    </w:p>
    <w:p w:rsidR="0097108A" w:rsidRPr="00F60CE2" w:rsidRDefault="0097108A" w:rsidP="00730FE6">
      <w:pPr>
        <w:tabs>
          <w:tab w:val="left" w:pos="-1440"/>
        </w:tabs>
        <w:spacing w:line="480" w:lineRule="auto"/>
        <w:ind w:firstLine="720"/>
        <w:jc w:val="both"/>
        <w:rPr>
          <w:bCs/>
          <w:iCs/>
        </w:rPr>
      </w:pPr>
    </w:p>
    <w:p w:rsidR="00730FE6" w:rsidRPr="0029029D" w:rsidRDefault="00730FE6" w:rsidP="00730FE6">
      <w:pPr>
        <w:spacing w:line="480" w:lineRule="auto"/>
        <w:rPr>
          <w:b/>
          <w:i/>
        </w:rPr>
      </w:pPr>
      <w:r w:rsidRPr="0029029D">
        <w:rPr>
          <w:b/>
          <w:i/>
        </w:rPr>
        <w:lastRenderedPageBreak/>
        <w:t xml:space="preserve">Count 19:  Misappropriation </w:t>
      </w:r>
      <w:r w:rsidR="003B6C77" w:rsidRPr="0029029D">
        <w:rPr>
          <w:b/>
          <w:i/>
        </w:rPr>
        <w:t>(</w:t>
      </w:r>
      <w:r w:rsidRPr="0029029D">
        <w:rPr>
          <w:b/>
          <w:i/>
        </w:rPr>
        <w:t xml:space="preserve">§ 6106) </w:t>
      </w:r>
    </w:p>
    <w:p w:rsidR="00730FE6" w:rsidRPr="00311E4B" w:rsidRDefault="00730FE6" w:rsidP="00185B01">
      <w:pPr>
        <w:spacing w:line="480" w:lineRule="auto"/>
        <w:ind w:firstLine="720"/>
      </w:pPr>
      <w:r w:rsidRPr="00311E4B">
        <w:t xml:space="preserve">The mere fact that the balance in an attorney’s trust account has fallen below the total of amounts deposited in and purportedly held in trust, supports a conclusion of misappropriation.  </w:t>
      </w:r>
      <w:proofErr w:type="gramStart"/>
      <w:r w:rsidRPr="00311E4B">
        <w:t>(</w:t>
      </w:r>
      <w:proofErr w:type="spellStart"/>
      <w:r w:rsidRPr="00311E4B">
        <w:rPr>
          <w:i/>
        </w:rPr>
        <w:t>Giovanazzi</w:t>
      </w:r>
      <w:proofErr w:type="spellEnd"/>
      <w:r w:rsidRPr="00311E4B">
        <w:rPr>
          <w:i/>
        </w:rPr>
        <w:t xml:space="preserve"> v. State Bar</w:t>
      </w:r>
      <w:r w:rsidRPr="00311E4B">
        <w:t xml:space="preserve"> (1980) 28 Cal.3d 465, 474-475.)</w:t>
      </w:r>
      <w:proofErr w:type="gramEnd"/>
      <w:r w:rsidRPr="00311E4B">
        <w:t xml:space="preserve">  The rule regarding safekeeping of entrusted funds leaves no room for inquiry into the attorney’s intent.  </w:t>
      </w:r>
      <w:proofErr w:type="gramStart"/>
      <w:r w:rsidRPr="00311E4B">
        <w:t xml:space="preserve">(See </w:t>
      </w:r>
      <w:r w:rsidRPr="00311E4B">
        <w:rPr>
          <w:i/>
        </w:rPr>
        <w:t xml:space="preserve">In the Matter of </w:t>
      </w:r>
      <w:proofErr w:type="spellStart"/>
      <w:r w:rsidRPr="00311E4B">
        <w:rPr>
          <w:i/>
        </w:rPr>
        <w:t>Bleecker</w:t>
      </w:r>
      <w:proofErr w:type="spellEnd"/>
      <w:r w:rsidRPr="00311E4B">
        <w:t xml:space="preserve"> (Review Dept. 1990) 1 Cal. State Bar Ct. Rptr. 113.)</w:t>
      </w:r>
      <w:proofErr w:type="gramEnd"/>
      <w:r w:rsidRPr="00311E4B">
        <w:t xml:space="preserve">  </w:t>
      </w:r>
    </w:p>
    <w:p w:rsidR="00730FE6" w:rsidRPr="00311E4B" w:rsidRDefault="00730FE6" w:rsidP="00185B01">
      <w:pPr>
        <w:spacing w:line="480" w:lineRule="auto"/>
        <w:ind w:firstLine="720"/>
      </w:pPr>
      <w:r w:rsidRPr="00311E4B">
        <w:t>Here,</w:t>
      </w:r>
      <w:r w:rsidR="000A6153" w:rsidRPr="00311E4B">
        <w:t xml:space="preserve"> respondent</w:t>
      </w:r>
      <w:r w:rsidRPr="00311E4B">
        <w:t xml:space="preserve"> received $</w:t>
      </w:r>
      <w:r w:rsidR="00AC796D" w:rsidRPr="00311E4B">
        <w:t xml:space="preserve">3,500 </w:t>
      </w:r>
      <w:r w:rsidRPr="00311E4B">
        <w:t xml:space="preserve">for the benefit of </w:t>
      </w:r>
      <w:r w:rsidR="00AC796D" w:rsidRPr="00311E4B">
        <w:t xml:space="preserve">Jaimes.  </w:t>
      </w:r>
      <w:r w:rsidRPr="00311E4B">
        <w:t xml:space="preserve">But after he had deposited the funds into his CTA, the balance fell </w:t>
      </w:r>
      <w:r w:rsidR="00AC796D" w:rsidRPr="00311E4B">
        <w:t xml:space="preserve">to -$3,877.24 only two weeks after the deposit.  </w:t>
      </w:r>
      <w:r w:rsidRPr="00311E4B">
        <w:t>Therefore, because the balance in</w:t>
      </w:r>
      <w:r w:rsidR="000A6153" w:rsidRPr="00311E4B">
        <w:t xml:space="preserve"> respondent</w:t>
      </w:r>
      <w:r w:rsidRPr="00311E4B">
        <w:t>’s CTA fell below the amount of entrusted funds of $</w:t>
      </w:r>
      <w:r w:rsidR="00AC796D" w:rsidRPr="00311E4B">
        <w:t xml:space="preserve">3,500 </w:t>
      </w:r>
      <w:r w:rsidRPr="00311E4B">
        <w:t xml:space="preserve">to </w:t>
      </w:r>
      <w:r w:rsidR="00AC796D" w:rsidRPr="00311E4B">
        <w:t xml:space="preserve">-$3,877.24 on August 31, 2007, </w:t>
      </w:r>
      <w:r w:rsidR="000A6153" w:rsidRPr="00311E4B">
        <w:t>respondent</w:t>
      </w:r>
      <w:r w:rsidRPr="00311E4B">
        <w:t xml:space="preserve"> misappropriated the money and committed an act of moral turpitude in willful violation of section 6106. </w:t>
      </w:r>
    </w:p>
    <w:p w:rsidR="00730FE6" w:rsidRPr="00C67A29" w:rsidRDefault="00730FE6" w:rsidP="00730FE6">
      <w:pPr>
        <w:spacing w:line="480" w:lineRule="auto"/>
        <w:rPr>
          <w:b/>
          <w:bCs/>
          <w:i/>
        </w:rPr>
      </w:pPr>
      <w:r w:rsidRPr="00C67A29">
        <w:rPr>
          <w:b/>
          <w:bCs/>
          <w:i/>
          <w:iCs/>
        </w:rPr>
        <w:t xml:space="preserve">Count </w:t>
      </w:r>
      <w:r>
        <w:rPr>
          <w:b/>
          <w:bCs/>
          <w:i/>
          <w:iCs/>
        </w:rPr>
        <w:t>20</w:t>
      </w:r>
      <w:r w:rsidRPr="00C67A29">
        <w:rPr>
          <w:b/>
          <w:bCs/>
          <w:i/>
          <w:iCs/>
        </w:rPr>
        <w:t xml:space="preserve">:  Failure to Cooperate With the State Bar </w:t>
      </w:r>
      <w:r w:rsidR="006D333A">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730FE6" w:rsidRPr="00BF79C5" w:rsidRDefault="00D65A85" w:rsidP="00730FE6">
      <w:pPr>
        <w:spacing w:line="480" w:lineRule="auto"/>
        <w:ind w:firstLine="720"/>
        <w:rPr>
          <w:bCs/>
          <w:iCs/>
        </w:rPr>
      </w:pPr>
      <w:r w:rsidRPr="00F67A86">
        <w:rPr>
          <w:color w:val="000000"/>
        </w:rPr>
        <w:t xml:space="preserve">By failing to provide a written response to the allegations in the Jaimes matter as requested in the investigator's letters of March 18, 2008, and April 7, 2008, or </w:t>
      </w:r>
      <w:r w:rsidR="006D333A">
        <w:rPr>
          <w:color w:val="000000"/>
        </w:rPr>
        <w:t>otherwise cooperate and participate</w:t>
      </w:r>
      <w:r w:rsidRPr="00F67A86">
        <w:rPr>
          <w:color w:val="000000"/>
        </w:rPr>
        <w:t xml:space="preserve"> in the investigation of the </w:t>
      </w:r>
      <w:r>
        <w:rPr>
          <w:color w:val="000000"/>
        </w:rPr>
        <w:t>Jaimes</w:t>
      </w:r>
      <w:r w:rsidRPr="00F67A86">
        <w:rPr>
          <w:color w:val="000000"/>
        </w:rPr>
        <w:t xml:space="preserve"> matter, </w:t>
      </w:r>
      <w:r>
        <w:rPr>
          <w:color w:val="000000"/>
        </w:rPr>
        <w:t>r</w:t>
      </w:r>
      <w:r w:rsidRPr="00F67A86">
        <w:rPr>
          <w:color w:val="000000"/>
        </w:rPr>
        <w:t>espondent failed to cooperate in a disciplinary investigation</w:t>
      </w:r>
      <w:r w:rsidR="00730FE6">
        <w:rPr>
          <w:bCs/>
          <w:iCs/>
        </w:rPr>
        <w:t>, in wil</w:t>
      </w:r>
      <w:r>
        <w:rPr>
          <w:bCs/>
          <w:iCs/>
        </w:rPr>
        <w:t>l</w:t>
      </w:r>
      <w:r w:rsidR="00730FE6">
        <w:rPr>
          <w:bCs/>
          <w:iCs/>
        </w:rPr>
        <w:t xml:space="preserve">ful violation of </w:t>
      </w:r>
      <w:r w:rsidR="00730FE6">
        <w:t>section 6068, subdivision (</w:t>
      </w:r>
      <w:proofErr w:type="spellStart"/>
      <w:r w:rsidR="00730FE6">
        <w:t>i</w:t>
      </w:r>
      <w:proofErr w:type="spellEnd"/>
      <w:r w:rsidR="00730FE6">
        <w:t>)</w:t>
      </w:r>
      <w:r w:rsidR="00730FE6" w:rsidRPr="00BF79C5">
        <w:rPr>
          <w:bCs/>
          <w:iCs/>
        </w:rPr>
        <w:t>.</w:t>
      </w:r>
    </w:p>
    <w:p w:rsidR="00730FE6" w:rsidRPr="00730FE6" w:rsidRDefault="009874F2" w:rsidP="009874F2">
      <w:pPr>
        <w:pStyle w:val="ListParagraph"/>
        <w:spacing w:line="480" w:lineRule="auto"/>
        <w:ind w:left="0" w:right="5"/>
        <w:rPr>
          <w:b/>
          <w:color w:val="000000"/>
        </w:rPr>
      </w:pPr>
      <w:r>
        <w:rPr>
          <w:b/>
          <w:color w:val="000000"/>
        </w:rPr>
        <w:t xml:space="preserve">Case No. </w:t>
      </w:r>
      <w:r w:rsidRPr="00460D5A">
        <w:rPr>
          <w:b/>
          <w:bCs/>
        </w:rPr>
        <w:t>08-O-12304</w:t>
      </w:r>
      <w:r>
        <w:rPr>
          <w:b/>
          <w:bCs/>
        </w:rPr>
        <w:t xml:space="preserve"> (</w:t>
      </w:r>
      <w:r>
        <w:rPr>
          <w:b/>
          <w:color w:val="000000"/>
        </w:rPr>
        <w:t>Soltero Matter</w:t>
      </w:r>
      <w:r w:rsidR="00730FE6">
        <w:rPr>
          <w:b/>
          <w:color w:val="000000"/>
        </w:rPr>
        <w:t>)</w:t>
      </w:r>
    </w:p>
    <w:p w:rsidR="00BE7239" w:rsidRDefault="00BE7239" w:rsidP="00185B01">
      <w:pPr>
        <w:spacing w:line="480" w:lineRule="auto"/>
        <w:ind w:firstLine="720"/>
        <w:rPr>
          <w:color w:val="000000"/>
        </w:rPr>
      </w:pPr>
      <w:r w:rsidRPr="00F67A86">
        <w:rPr>
          <w:color w:val="000000"/>
        </w:rPr>
        <w:t xml:space="preserve">On or about February 21, 2007, Walter Soltero ("Soltero") employed </w:t>
      </w:r>
      <w:r>
        <w:rPr>
          <w:color w:val="000000"/>
        </w:rPr>
        <w:t>respondent</w:t>
      </w:r>
      <w:r w:rsidRPr="00F67A86">
        <w:rPr>
          <w:color w:val="000000"/>
        </w:rPr>
        <w:t xml:space="preserve"> to represent him to file a motion to withdraw a guilty plea and vacate criminal charges in </w:t>
      </w:r>
      <w:r w:rsidRPr="00F67A86">
        <w:rPr>
          <w:i/>
          <w:color w:val="000000"/>
        </w:rPr>
        <w:t>People</w:t>
      </w:r>
      <w:r w:rsidR="0029029D">
        <w:rPr>
          <w:i/>
          <w:color w:val="000000"/>
        </w:rPr>
        <w:t xml:space="preserve"> </w:t>
      </w:r>
      <w:r w:rsidRPr="00F67A86">
        <w:rPr>
          <w:i/>
          <w:color w:val="000000"/>
        </w:rPr>
        <w:t xml:space="preserve">v. Soltero, </w:t>
      </w:r>
      <w:r w:rsidRPr="00F67A86">
        <w:rPr>
          <w:color w:val="000000"/>
        </w:rPr>
        <w:t xml:space="preserve">Orange County Superior Court case </w:t>
      </w:r>
      <w:r>
        <w:rPr>
          <w:color w:val="000000"/>
        </w:rPr>
        <w:t>N</w:t>
      </w:r>
      <w:r w:rsidRPr="00F67A86">
        <w:rPr>
          <w:color w:val="000000"/>
        </w:rPr>
        <w:t xml:space="preserve">o. </w:t>
      </w:r>
      <w:proofErr w:type="spellStart"/>
      <w:r w:rsidRPr="00F67A86">
        <w:rPr>
          <w:color w:val="000000"/>
        </w:rPr>
        <w:t>04NM10140</w:t>
      </w:r>
      <w:proofErr w:type="spellEnd"/>
      <w:r w:rsidRPr="00F67A86">
        <w:rPr>
          <w:color w:val="000000"/>
        </w:rPr>
        <w:t>.</w:t>
      </w:r>
      <w:r>
        <w:rPr>
          <w:color w:val="000000"/>
        </w:rPr>
        <w:t xml:space="preserve"> </w:t>
      </w:r>
      <w:r w:rsidRPr="00F67A86">
        <w:rPr>
          <w:color w:val="000000"/>
        </w:rPr>
        <w:t xml:space="preserve"> Soltero paid </w:t>
      </w:r>
      <w:r w:rsidR="00D8225D">
        <w:rPr>
          <w:color w:val="000000"/>
        </w:rPr>
        <w:t xml:space="preserve">respondent </w:t>
      </w:r>
      <w:r w:rsidRPr="00F67A86">
        <w:rPr>
          <w:color w:val="000000"/>
        </w:rPr>
        <w:t xml:space="preserve">advanced fees of $1,500 on or about February 21, 2007, and $500 on or about April 12, 2007.  </w:t>
      </w:r>
    </w:p>
    <w:p w:rsidR="00BE7239" w:rsidRPr="00F67A86" w:rsidRDefault="00BE7239" w:rsidP="00185B01">
      <w:pPr>
        <w:spacing w:line="480" w:lineRule="auto"/>
        <w:ind w:firstLine="720"/>
      </w:pPr>
      <w:r w:rsidRPr="00F67A86">
        <w:rPr>
          <w:color w:val="000000"/>
        </w:rPr>
        <w:t xml:space="preserve">Thereafter, </w:t>
      </w:r>
      <w:r>
        <w:rPr>
          <w:color w:val="000000"/>
        </w:rPr>
        <w:t>respondent</w:t>
      </w:r>
      <w:r w:rsidRPr="00F67A86">
        <w:rPr>
          <w:color w:val="000000"/>
        </w:rPr>
        <w:t xml:space="preserve"> did not file a motion to withdraw </w:t>
      </w:r>
      <w:proofErr w:type="spellStart"/>
      <w:r w:rsidRPr="00F67A86">
        <w:rPr>
          <w:color w:val="000000"/>
        </w:rPr>
        <w:t>Soltero's</w:t>
      </w:r>
      <w:proofErr w:type="spellEnd"/>
      <w:r w:rsidRPr="00F67A86">
        <w:rPr>
          <w:color w:val="000000"/>
        </w:rPr>
        <w:t xml:space="preserve"> guilty plea or take any steps to represent him.</w:t>
      </w:r>
    </w:p>
    <w:p w:rsidR="00CF5927" w:rsidRDefault="00BE7239" w:rsidP="00185B01">
      <w:pPr>
        <w:spacing w:line="480" w:lineRule="auto"/>
        <w:ind w:firstLine="720"/>
        <w:rPr>
          <w:color w:val="000000"/>
        </w:rPr>
      </w:pPr>
      <w:r w:rsidRPr="00A04836">
        <w:rPr>
          <w:color w:val="000000"/>
        </w:rPr>
        <w:lastRenderedPageBreak/>
        <w:t xml:space="preserve">In or about March or April 2008, Soltero asked </w:t>
      </w:r>
      <w:r>
        <w:rPr>
          <w:color w:val="000000"/>
        </w:rPr>
        <w:t>respondent</w:t>
      </w:r>
      <w:r w:rsidRPr="00A04836">
        <w:rPr>
          <w:color w:val="000000"/>
        </w:rPr>
        <w:t xml:space="preserve"> by text message for a refund of his advanced fees</w:t>
      </w:r>
      <w:r>
        <w:rPr>
          <w:color w:val="000000"/>
        </w:rPr>
        <w:t>.  Respondent</w:t>
      </w:r>
      <w:r w:rsidRPr="00A04836">
        <w:rPr>
          <w:color w:val="000000"/>
        </w:rPr>
        <w:t xml:space="preserve"> agreed by text message back to Soltero to an unstated partial refund</w:t>
      </w:r>
      <w:r>
        <w:rPr>
          <w:color w:val="000000"/>
        </w:rPr>
        <w:t xml:space="preserve">.  </w:t>
      </w:r>
    </w:p>
    <w:p w:rsidR="00BE7239" w:rsidRPr="00A04836" w:rsidRDefault="00CF5927" w:rsidP="00185B01">
      <w:pPr>
        <w:spacing w:line="480" w:lineRule="auto"/>
        <w:ind w:firstLine="720"/>
      </w:pPr>
      <w:r>
        <w:rPr>
          <w:color w:val="000000"/>
        </w:rPr>
        <w:t>R</w:t>
      </w:r>
      <w:r w:rsidR="00BE7239">
        <w:rPr>
          <w:color w:val="000000"/>
        </w:rPr>
        <w:t>espondent</w:t>
      </w:r>
      <w:r w:rsidR="00BE7239" w:rsidRPr="00A04836">
        <w:rPr>
          <w:color w:val="000000"/>
        </w:rPr>
        <w:t xml:space="preserve"> provided no services to Soltero</w:t>
      </w:r>
      <w:r w:rsidR="00BE7239">
        <w:rPr>
          <w:color w:val="000000"/>
        </w:rPr>
        <w:t>.  Respondent</w:t>
      </w:r>
      <w:r w:rsidR="00BE7239" w:rsidRPr="00A04836">
        <w:rPr>
          <w:color w:val="000000"/>
        </w:rPr>
        <w:t xml:space="preserve"> did not earn any of the</w:t>
      </w:r>
      <w:r w:rsidR="000543D9">
        <w:rPr>
          <w:color w:val="000000"/>
        </w:rPr>
        <w:t xml:space="preserve"> </w:t>
      </w:r>
      <w:r w:rsidR="00BE7239" w:rsidRPr="00A04836">
        <w:rPr>
          <w:color w:val="000000"/>
        </w:rPr>
        <w:t xml:space="preserve">advanced fees paid by Soltero. </w:t>
      </w:r>
      <w:r>
        <w:rPr>
          <w:color w:val="000000"/>
        </w:rPr>
        <w:t xml:space="preserve"> </w:t>
      </w:r>
      <w:r w:rsidR="00BE7239" w:rsidRPr="00A04836">
        <w:rPr>
          <w:color w:val="000000"/>
        </w:rPr>
        <w:t xml:space="preserve">At no time did </w:t>
      </w:r>
      <w:r w:rsidR="00BE7239">
        <w:rPr>
          <w:color w:val="000000"/>
        </w:rPr>
        <w:t>respondent</w:t>
      </w:r>
      <w:r w:rsidR="00BE7239" w:rsidRPr="00A04836">
        <w:rPr>
          <w:color w:val="000000"/>
        </w:rPr>
        <w:t xml:space="preserve"> refund any of the $2,000 paid by Soltero.</w:t>
      </w:r>
      <w:r w:rsidR="0029029D">
        <w:rPr>
          <w:color w:val="000000"/>
        </w:rPr>
        <w:t xml:space="preserve">  Nor did he provide Soltero with an accounting.</w:t>
      </w:r>
    </w:p>
    <w:p w:rsidR="00BE7239" w:rsidRPr="00A04836" w:rsidRDefault="00BE7239" w:rsidP="00185B01">
      <w:pPr>
        <w:spacing w:line="480" w:lineRule="auto"/>
        <w:ind w:firstLine="720"/>
      </w:pPr>
      <w:r w:rsidRPr="00A04836">
        <w:rPr>
          <w:color w:val="000000"/>
        </w:rPr>
        <w:t xml:space="preserve">On or about June 18, </w:t>
      </w:r>
      <w:r w:rsidR="00AC70B6">
        <w:rPr>
          <w:color w:val="000000"/>
        </w:rPr>
        <w:t xml:space="preserve">and </w:t>
      </w:r>
      <w:r w:rsidR="00AC70B6" w:rsidRPr="00A04836">
        <w:rPr>
          <w:color w:val="000000"/>
        </w:rPr>
        <w:t>July 29, 2008</w:t>
      </w:r>
      <w:r w:rsidRPr="00A04836">
        <w:rPr>
          <w:color w:val="000000"/>
        </w:rPr>
        <w:t xml:space="preserve">, a State Bar investigator sent a letter to </w:t>
      </w:r>
      <w:r>
        <w:rPr>
          <w:color w:val="000000"/>
        </w:rPr>
        <w:t>respondent</w:t>
      </w:r>
      <w:r w:rsidRPr="00A04836">
        <w:rPr>
          <w:color w:val="000000"/>
        </w:rPr>
        <w:t xml:space="preserve"> regarding the allegations in the Soltero matter. </w:t>
      </w:r>
      <w:r w:rsidR="00AC70B6">
        <w:rPr>
          <w:color w:val="000000"/>
        </w:rPr>
        <w:t xml:space="preserve"> </w:t>
      </w:r>
      <w:r w:rsidRPr="00A04836">
        <w:rPr>
          <w:color w:val="000000"/>
        </w:rPr>
        <w:t>In the letter</w:t>
      </w:r>
      <w:r w:rsidR="00AC70B6">
        <w:rPr>
          <w:color w:val="000000"/>
        </w:rPr>
        <w:t>s</w:t>
      </w:r>
      <w:r w:rsidRPr="00A04836">
        <w:rPr>
          <w:color w:val="000000"/>
        </w:rPr>
        <w:t xml:space="preserve"> the investigator requested that </w:t>
      </w:r>
      <w:r>
        <w:rPr>
          <w:color w:val="000000"/>
        </w:rPr>
        <w:t>respondent</w:t>
      </w:r>
      <w:r w:rsidRPr="00A04836">
        <w:rPr>
          <w:color w:val="000000"/>
        </w:rPr>
        <w:t xml:space="preserve"> provide the State Bar with a written response to the allegations, including any documents that supported </w:t>
      </w:r>
      <w:r>
        <w:rPr>
          <w:color w:val="000000"/>
        </w:rPr>
        <w:t>respondent</w:t>
      </w:r>
      <w:r w:rsidRPr="00A04836">
        <w:rPr>
          <w:color w:val="000000"/>
        </w:rPr>
        <w:t>'s position</w:t>
      </w:r>
      <w:r>
        <w:rPr>
          <w:color w:val="000000"/>
        </w:rPr>
        <w:t>.  Respondent</w:t>
      </w:r>
      <w:r w:rsidRPr="00A04836">
        <w:rPr>
          <w:color w:val="000000"/>
        </w:rPr>
        <w:t xml:space="preserve"> received the June 18, </w:t>
      </w:r>
      <w:r w:rsidR="00AC70B6">
        <w:rPr>
          <w:color w:val="000000"/>
        </w:rPr>
        <w:t xml:space="preserve">and </w:t>
      </w:r>
      <w:r w:rsidR="00AC70B6" w:rsidRPr="00A04836">
        <w:rPr>
          <w:color w:val="000000"/>
        </w:rPr>
        <w:t>July 29,</w:t>
      </w:r>
      <w:r w:rsidR="00AC70B6">
        <w:rPr>
          <w:color w:val="000000"/>
        </w:rPr>
        <w:t xml:space="preserve"> </w:t>
      </w:r>
      <w:r w:rsidRPr="00A04836">
        <w:rPr>
          <w:color w:val="000000"/>
        </w:rPr>
        <w:t>2008, letter</w:t>
      </w:r>
      <w:r w:rsidR="00AC70B6">
        <w:rPr>
          <w:color w:val="000000"/>
        </w:rPr>
        <w:t>s</w:t>
      </w:r>
      <w:r w:rsidRPr="00A04836">
        <w:rPr>
          <w:color w:val="000000"/>
        </w:rPr>
        <w:t>.</w:t>
      </w:r>
    </w:p>
    <w:p w:rsidR="00BE7239" w:rsidRPr="00A04836" w:rsidRDefault="00AC70B6" w:rsidP="00185B01">
      <w:pPr>
        <w:spacing w:line="480" w:lineRule="auto"/>
        <w:ind w:firstLine="720"/>
      </w:pPr>
      <w:r>
        <w:rPr>
          <w:color w:val="000000"/>
        </w:rPr>
        <w:t>R</w:t>
      </w:r>
      <w:r w:rsidR="00BE7239">
        <w:rPr>
          <w:color w:val="000000"/>
        </w:rPr>
        <w:t>espondent</w:t>
      </w:r>
      <w:r w:rsidR="00BE7239" w:rsidRPr="00A04836">
        <w:rPr>
          <w:color w:val="000000"/>
        </w:rPr>
        <w:t xml:space="preserve"> failed to respond to the investigator's letter</w:t>
      </w:r>
      <w:r>
        <w:rPr>
          <w:color w:val="000000"/>
        </w:rPr>
        <w:t>s</w:t>
      </w:r>
      <w:r w:rsidR="00BE7239" w:rsidRPr="00A04836">
        <w:rPr>
          <w:color w:val="000000"/>
        </w:rPr>
        <w:t xml:space="preserve"> and failed to otherwise cooperate or communicate with the investigator in connection with the Soltero matter.</w:t>
      </w:r>
    </w:p>
    <w:p w:rsidR="00730FE6" w:rsidRPr="00F60CE2" w:rsidRDefault="00730FE6" w:rsidP="00730FE6">
      <w:pPr>
        <w:spacing w:line="480" w:lineRule="auto"/>
        <w:rPr>
          <w:b/>
          <w:i/>
        </w:rPr>
      </w:pPr>
      <w:r>
        <w:rPr>
          <w:b/>
          <w:i/>
        </w:rPr>
        <w:t>Count 21</w:t>
      </w:r>
      <w:r w:rsidRPr="00F60CE2">
        <w:rPr>
          <w:b/>
          <w:i/>
        </w:rPr>
        <w:t xml:space="preserve">:  Failure to Perform Competently (Rule 3-110(A))  </w:t>
      </w:r>
    </w:p>
    <w:p w:rsidR="00730FE6" w:rsidRPr="00F60CE2" w:rsidRDefault="000F3692" w:rsidP="00185B01">
      <w:pPr>
        <w:spacing w:line="480" w:lineRule="auto"/>
        <w:ind w:firstLine="720"/>
      </w:pPr>
      <w:r w:rsidRPr="00A04836">
        <w:rPr>
          <w:color w:val="000000"/>
        </w:rPr>
        <w:t xml:space="preserve">By failing to file the motion on behalf of Soltero or take any steps to represent him, </w:t>
      </w:r>
      <w:r>
        <w:rPr>
          <w:color w:val="000000"/>
        </w:rPr>
        <w:t>respondent</w:t>
      </w:r>
      <w:r w:rsidR="00730FE6" w:rsidRPr="00F60CE2">
        <w:t xml:space="preserve"> recklessly failed to perform legal services with competence in willful violation of rule 3-110(A).</w:t>
      </w:r>
    </w:p>
    <w:p w:rsidR="00730FE6" w:rsidRPr="00C67A29" w:rsidRDefault="00730FE6" w:rsidP="00730FE6">
      <w:pPr>
        <w:spacing w:line="480" w:lineRule="auto"/>
        <w:rPr>
          <w:b/>
          <w:i/>
        </w:rPr>
      </w:pPr>
      <w:r w:rsidRPr="00C67A29">
        <w:rPr>
          <w:b/>
          <w:i/>
        </w:rPr>
        <w:t xml:space="preserve">Count </w:t>
      </w:r>
      <w:r>
        <w:rPr>
          <w:b/>
          <w:i/>
        </w:rPr>
        <w:t>22</w:t>
      </w:r>
      <w:r w:rsidRPr="00C67A29">
        <w:rPr>
          <w:b/>
          <w:i/>
        </w:rPr>
        <w:t>:  Failure to Return Unearned Fees (Rule 3-700(D</w:t>
      </w:r>
      <w:proofErr w:type="gramStart"/>
      <w:r w:rsidRPr="00C67A29">
        <w:rPr>
          <w:b/>
          <w:i/>
        </w:rPr>
        <w:t>)(</w:t>
      </w:r>
      <w:proofErr w:type="gramEnd"/>
      <w:r w:rsidRPr="00C67A29">
        <w:rPr>
          <w:b/>
          <w:i/>
        </w:rPr>
        <w:t>2))</w:t>
      </w:r>
    </w:p>
    <w:p w:rsidR="00CF5927" w:rsidRDefault="00CF5927" w:rsidP="00185B01">
      <w:pPr>
        <w:spacing w:line="480" w:lineRule="auto"/>
        <w:ind w:firstLine="720"/>
        <w:rPr>
          <w:color w:val="000000"/>
        </w:rPr>
      </w:pPr>
      <w:r w:rsidRPr="00A04836">
        <w:rPr>
          <w:color w:val="000000"/>
        </w:rPr>
        <w:t xml:space="preserve">By failing to return at the time of his termination from employment, all or any of the fees advanced by Soltero, </w:t>
      </w:r>
      <w:r>
        <w:rPr>
          <w:color w:val="000000"/>
        </w:rPr>
        <w:t>respondent</w:t>
      </w:r>
      <w:r w:rsidRPr="00A04836">
        <w:rPr>
          <w:color w:val="000000"/>
        </w:rPr>
        <w:t xml:space="preserve"> failed to refund promptly any part of </w:t>
      </w:r>
      <w:r>
        <w:rPr>
          <w:color w:val="000000"/>
        </w:rPr>
        <w:t>the $2,000</w:t>
      </w:r>
      <w:r w:rsidRPr="00A04836">
        <w:rPr>
          <w:color w:val="000000"/>
        </w:rPr>
        <w:t xml:space="preserve"> fee paid in advance that has not been earned</w:t>
      </w:r>
      <w:r>
        <w:rPr>
          <w:color w:val="000000"/>
        </w:rPr>
        <w:t>, in</w:t>
      </w:r>
      <w:r w:rsidRPr="009A728E">
        <w:rPr>
          <w:color w:val="000000"/>
        </w:rPr>
        <w:t xml:space="preserve"> </w:t>
      </w:r>
      <w:r>
        <w:rPr>
          <w:color w:val="000000"/>
        </w:rPr>
        <w:t>willful violation of r</w:t>
      </w:r>
      <w:r w:rsidRPr="003873FA">
        <w:t>ule 3-700(</w:t>
      </w:r>
      <w:r>
        <w:t>D</w:t>
      </w:r>
      <w:r w:rsidRPr="003873FA">
        <w:t>)(2)</w:t>
      </w:r>
      <w:r w:rsidRPr="008221EF">
        <w:rPr>
          <w:color w:val="000000"/>
        </w:rPr>
        <w:t>.</w:t>
      </w:r>
    </w:p>
    <w:p w:rsidR="00730FE6" w:rsidRPr="00F60CE2" w:rsidRDefault="00730FE6" w:rsidP="00730FE6">
      <w:pPr>
        <w:tabs>
          <w:tab w:val="left" w:pos="-1440"/>
        </w:tabs>
        <w:spacing w:line="480" w:lineRule="auto"/>
        <w:jc w:val="both"/>
        <w:rPr>
          <w:b/>
          <w:bCs/>
          <w:i/>
          <w:iCs/>
        </w:rPr>
      </w:pPr>
      <w:r w:rsidRPr="00F60CE2">
        <w:rPr>
          <w:b/>
          <w:bCs/>
          <w:i/>
          <w:iCs/>
        </w:rPr>
        <w:t xml:space="preserve">Count </w:t>
      </w:r>
      <w:r>
        <w:rPr>
          <w:b/>
          <w:bCs/>
          <w:i/>
          <w:iCs/>
        </w:rPr>
        <w:t>23</w:t>
      </w:r>
      <w:r w:rsidRPr="00F60CE2">
        <w:rPr>
          <w:b/>
          <w:bCs/>
          <w:i/>
          <w:iCs/>
        </w:rPr>
        <w:t>:  Failure to Render Accounts of Client Funds (Rule 4-100(B</w:t>
      </w:r>
      <w:proofErr w:type="gramStart"/>
      <w:r w:rsidRPr="00F60CE2">
        <w:rPr>
          <w:b/>
          <w:bCs/>
          <w:i/>
          <w:iCs/>
        </w:rPr>
        <w:t>)(</w:t>
      </w:r>
      <w:proofErr w:type="gramEnd"/>
      <w:r w:rsidRPr="00F60CE2">
        <w:rPr>
          <w:b/>
          <w:bCs/>
          <w:i/>
          <w:iCs/>
        </w:rPr>
        <w:t>3))</w:t>
      </w:r>
    </w:p>
    <w:p w:rsidR="00730FE6" w:rsidRPr="00F60CE2" w:rsidRDefault="00CF5927" w:rsidP="00730FE6">
      <w:pPr>
        <w:tabs>
          <w:tab w:val="left" w:pos="-1440"/>
        </w:tabs>
        <w:spacing w:line="480" w:lineRule="auto"/>
        <w:ind w:firstLine="720"/>
        <w:jc w:val="both"/>
        <w:rPr>
          <w:bCs/>
          <w:iCs/>
        </w:rPr>
      </w:pPr>
      <w:r>
        <w:rPr>
          <w:bCs/>
          <w:iCs/>
        </w:rPr>
        <w:lastRenderedPageBreak/>
        <w:t>B</w:t>
      </w:r>
      <w:r w:rsidR="00730FE6" w:rsidRPr="00F60CE2">
        <w:rPr>
          <w:bCs/>
          <w:iCs/>
        </w:rPr>
        <w:t xml:space="preserve">y failing to provide </w:t>
      </w:r>
      <w:r>
        <w:rPr>
          <w:bCs/>
          <w:iCs/>
        </w:rPr>
        <w:t>Soltero</w:t>
      </w:r>
      <w:r w:rsidR="00730FE6" w:rsidRPr="00F60CE2">
        <w:rPr>
          <w:bCs/>
          <w:iCs/>
        </w:rPr>
        <w:t xml:space="preserve"> with an accounting of the $</w:t>
      </w:r>
      <w:r>
        <w:rPr>
          <w:bCs/>
          <w:iCs/>
        </w:rPr>
        <w:t>2,</w:t>
      </w:r>
      <w:r w:rsidR="00730FE6" w:rsidRPr="00F60CE2">
        <w:rPr>
          <w:bCs/>
          <w:iCs/>
        </w:rPr>
        <w:t>000 fee,</w:t>
      </w:r>
      <w:r w:rsidR="000A6153">
        <w:rPr>
          <w:bCs/>
          <w:iCs/>
        </w:rPr>
        <w:t xml:space="preserve"> respondent</w:t>
      </w:r>
      <w:r w:rsidR="00730FE6" w:rsidRPr="00F60CE2">
        <w:rPr>
          <w:bCs/>
          <w:iCs/>
        </w:rPr>
        <w:t xml:space="preserve"> failed to render appropriate accounts to a client regarding all funds coming into h</w:t>
      </w:r>
      <w:r>
        <w:rPr>
          <w:bCs/>
          <w:iCs/>
        </w:rPr>
        <w:t>is</w:t>
      </w:r>
      <w:r w:rsidR="00730FE6" w:rsidRPr="00F60CE2">
        <w:rPr>
          <w:bCs/>
          <w:iCs/>
        </w:rPr>
        <w:t xml:space="preserve"> possession in willful violation of rule 4-100(B)(3).  </w:t>
      </w:r>
    </w:p>
    <w:p w:rsidR="00730FE6" w:rsidRPr="00C67A29" w:rsidRDefault="00730FE6" w:rsidP="00730FE6">
      <w:pPr>
        <w:spacing w:line="480" w:lineRule="auto"/>
        <w:rPr>
          <w:b/>
          <w:bCs/>
          <w:i/>
        </w:rPr>
      </w:pPr>
      <w:r w:rsidRPr="00C67A29">
        <w:rPr>
          <w:b/>
          <w:bCs/>
          <w:i/>
          <w:iCs/>
        </w:rPr>
        <w:t xml:space="preserve">Count </w:t>
      </w:r>
      <w:r w:rsidR="002A351F">
        <w:rPr>
          <w:b/>
          <w:bCs/>
          <w:i/>
          <w:iCs/>
        </w:rPr>
        <w:t>24</w:t>
      </w:r>
      <w:r w:rsidRPr="00C67A29">
        <w:rPr>
          <w:b/>
          <w:bCs/>
          <w:i/>
          <w:iCs/>
        </w:rPr>
        <w:t xml:space="preserve">:  Failure to Cooperate With the State Bar </w:t>
      </w:r>
      <w:r w:rsidR="006D333A">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730FE6" w:rsidRPr="00BF79C5" w:rsidRDefault="00AC70B6" w:rsidP="00185B01">
      <w:pPr>
        <w:spacing w:line="480" w:lineRule="auto"/>
        <w:ind w:firstLine="720"/>
        <w:rPr>
          <w:bCs/>
          <w:iCs/>
        </w:rPr>
      </w:pPr>
      <w:r w:rsidRPr="00A04836">
        <w:rPr>
          <w:color w:val="000000"/>
        </w:rPr>
        <w:t xml:space="preserve">By failing to provide a written response to the allegations in the Soltero matter as requested in the investigator's letters of June 18, 2008, and July 29, 2008, or </w:t>
      </w:r>
      <w:r w:rsidR="006D333A">
        <w:rPr>
          <w:color w:val="000000"/>
        </w:rPr>
        <w:t>otherwise cooperate and participate</w:t>
      </w:r>
      <w:r w:rsidRPr="00A04836">
        <w:rPr>
          <w:color w:val="000000"/>
        </w:rPr>
        <w:t xml:space="preserve"> in the investigation of the Soltero matter, </w:t>
      </w:r>
      <w:r>
        <w:rPr>
          <w:color w:val="000000"/>
        </w:rPr>
        <w:t>respondent</w:t>
      </w:r>
      <w:r w:rsidRPr="00A04836">
        <w:rPr>
          <w:color w:val="000000"/>
        </w:rPr>
        <w:t xml:space="preserve"> failed to cooperate in a disciplinary investigation</w:t>
      </w:r>
      <w:r>
        <w:rPr>
          <w:color w:val="000000"/>
        </w:rPr>
        <w:t xml:space="preserve"> </w:t>
      </w:r>
      <w:r w:rsidR="00730FE6">
        <w:rPr>
          <w:bCs/>
          <w:iCs/>
        </w:rPr>
        <w:t>in wil</w:t>
      </w:r>
      <w:r>
        <w:rPr>
          <w:bCs/>
          <w:iCs/>
        </w:rPr>
        <w:t>l</w:t>
      </w:r>
      <w:r w:rsidR="00730FE6">
        <w:rPr>
          <w:bCs/>
          <w:iCs/>
        </w:rPr>
        <w:t xml:space="preserve">ful violation of </w:t>
      </w:r>
      <w:r w:rsidR="00730FE6">
        <w:t>section 6068, subdivision (</w:t>
      </w:r>
      <w:proofErr w:type="spellStart"/>
      <w:r w:rsidR="00730FE6">
        <w:t>i</w:t>
      </w:r>
      <w:proofErr w:type="spellEnd"/>
      <w:r w:rsidR="00730FE6">
        <w:t>)</w:t>
      </w:r>
      <w:r w:rsidR="00730FE6" w:rsidRPr="00BF79C5">
        <w:rPr>
          <w:bCs/>
          <w:iCs/>
        </w:rPr>
        <w:t>.</w:t>
      </w:r>
    </w:p>
    <w:p w:rsidR="00730FE6" w:rsidRPr="002A351F" w:rsidRDefault="009874F2" w:rsidP="009874F2">
      <w:pPr>
        <w:pStyle w:val="ListParagraph"/>
        <w:spacing w:line="480" w:lineRule="auto"/>
        <w:ind w:left="0"/>
        <w:rPr>
          <w:b/>
          <w:color w:val="000000"/>
        </w:rPr>
      </w:pPr>
      <w:r>
        <w:rPr>
          <w:b/>
          <w:color w:val="000000"/>
        </w:rPr>
        <w:t xml:space="preserve">Case Nos. </w:t>
      </w:r>
      <w:r w:rsidRPr="00642CA7">
        <w:rPr>
          <w:b/>
          <w:color w:val="000000"/>
        </w:rPr>
        <w:t xml:space="preserve">08-O-13502; 08-O-13697; </w:t>
      </w:r>
      <w:r>
        <w:rPr>
          <w:b/>
          <w:color w:val="000000"/>
        </w:rPr>
        <w:t xml:space="preserve">and </w:t>
      </w:r>
      <w:r w:rsidRPr="00642CA7">
        <w:rPr>
          <w:b/>
          <w:color w:val="000000"/>
        </w:rPr>
        <w:t>08-O-13794</w:t>
      </w:r>
      <w:r>
        <w:rPr>
          <w:b/>
          <w:color w:val="000000"/>
        </w:rPr>
        <w:t xml:space="preserve"> (</w:t>
      </w:r>
      <w:r w:rsidR="002A351F">
        <w:rPr>
          <w:b/>
          <w:color w:val="000000"/>
        </w:rPr>
        <w:t xml:space="preserve">Citizens </w:t>
      </w:r>
      <w:r>
        <w:rPr>
          <w:b/>
          <w:color w:val="000000"/>
        </w:rPr>
        <w:t>Bank Client Trust Account</w:t>
      </w:r>
      <w:r w:rsidR="002A351F">
        <w:rPr>
          <w:b/>
          <w:color w:val="000000"/>
        </w:rPr>
        <w:t>)</w:t>
      </w:r>
    </w:p>
    <w:p w:rsidR="00ED6512" w:rsidRDefault="00ED6512" w:rsidP="00185B01">
      <w:pPr>
        <w:spacing w:line="480" w:lineRule="auto"/>
        <w:ind w:firstLine="720"/>
        <w:rPr>
          <w:color w:val="000000"/>
        </w:rPr>
      </w:pPr>
      <w:r w:rsidRPr="00902589">
        <w:rPr>
          <w:color w:val="000000"/>
        </w:rPr>
        <w:t xml:space="preserve">During the period from January 1, 2005, through December 31, 2008, </w:t>
      </w:r>
      <w:r>
        <w:rPr>
          <w:color w:val="000000"/>
        </w:rPr>
        <w:t>r</w:t>
      </w:r>
      <w:r w:rsidRPr="00902589">
        <w:rPr>
          <w:color w:val="000000"/>
        </w:rPr>
        <w:t>espondent maintained a client trust account at Citizens Business Bank</w:t>
      </w:r>
      <w:r>
        <w:rPr>
          <w:color w:val="000000"/>
        </w:rPr>
        <w:t xml:space="preserve"> </w:t>
      </w:r>
      <w:r w:rsidRPr="00902589">
        <w:rPr>
          <w:color w:val="000000"/>
        </w:rPr>
        <w:t>("Citizens Bank CTA").</w:t>
      </w:r>
      <w:r>
        <w:rPr>
          <w:color w:val="000000"/>
        </w:rPr>
        <w:t xml:space="preserve">  He issued numerous insufficiently funded checks which the bank paid, as follows:</w:t>
      </w:r>
    </w:p>
    <w:p w:rsidR="00ED6512" w:rsidRPr="00AD3752" w:rsidRDefault="00ED6512" w:rsidP="00ED6512">
      <w:pPr>
        <w:spacing w:line="480" w:lineRule="auto"/>
        <w:rPr>
          <w:i/>
          <w:color w:val="000000"/>
          <w:u w:val="single"/>
        </w:rPr>
      </w:pPr>
      <w:r w:rsidRPr="00AD3752">
        <w:rPr>
          <w:i/>
          <w:color w:val="000000"/>
          <w:u w:val="single"/>
        </w:rPr>
        <w:t>Date of Bank’s Payment</w:t>
      </w:r>
      <w:r w:rsidRPr="00AD3752">
        <w:rPr>
          <w:i/>
          <w:color w:val="000000"/>
        </w:rPr>
        <w:tab/>
      </w:r>
      <w:r w:rsidRPr="00AD3752">
        <w:rPr>
          <w:i/>
          <w:color w:val="000000"/>
          <w:u w:val="single"/>
        </w:rPr>
        <w:t>Check No.</w:t>
      </w:r>
      <w:r w:rsidRPr="00AD3752">
        <w:rPr>
          <w:i/>
          <w:color w:val="000000"/>
        </w:rPr>
        <w:tab/>
      </w:r>
      <w:r w:rsidRPr="00AD3752">
        <w:rPr>
          <w:i/>
          <w:color w:val="000000"/>
          <w:u w:val="single"/>
        </w:rPr>
        <w:t>Amount</w:t>
      </w:r>
      <w:r w:rsidRPr="00AD3752">
        <w:rPr>
          <w:i/>
          <w:color w:val="000000"/>
        </w:rPr>
        <w:tab/>
      </w:r>
      <w:r w:rsidRPr="00AD3752">
        <w:rPr>
          <w:i/>
          <w:color w:val="000000"/>
          <w:u w:val="single"/>
        </w:rPr>
        <w:t>Citizens Bank CTA Balance</w:t>
      </w:r>
    </w:p>
    <w:p w:rsidR="00ED6512" w:rsidRDefault="00A13854" w:rsidP="00ED6512">
      <w:pPr>
        <w:spacing w:line="480" w:lineRule="auto"/>
      </w:pPr>
      <w:r>
        <w:t>8/7/08</w:t>
      </w:r>
      <w:r>
        <w:tab/>
      </w:r>
      <w:r>
        <w:tab/>
      </w:r>
      <w:r>
        <w:tab/>
      </w:r>
      <w:r>
        <w:tab/>
        <w:t>2272</w:t>
      </w:r>
      <w:r>
        <w:tab/>
      </w:r>
      <w:r>
        <w:tab/>
        <w:t>$360.00</w:t>
      </w:r>
      <w:r>
        <w:tab/>
      </w:r>
      <w:r>
        <w:tab/>
        <w:t>$</w:t>
      </w:r>
      <w:r w:rsidR="00ED6512">
        <w:t>18.79</w:t>
      </w:r>
    </w:p>
    <w:p w:rsidR="00ED6512" w:rsidRDefault="00ED6512" w:rsidP="00ED6512">
      <w:pPr>
        <w:spacing w:line="480" w:lineRule="auto"/>
      </w:pPr>
      <w:r>
        <w:t>8/7/08</w:t>
      </w:r>
      <w:r>
        <w:tab/>
      </w:r>
      <w:r>
        <w:tab/>
      </w:r>
      <w:r>
        <w:tab/>
      </w:r>
      <w:r>
        <w:tab/>
        <w:t>2275</w:t>
      </w:r>
      <w:r>
        <w:tab/>
      </w:r>
      <w:r>
        <w:tab/>
        <w:t>$160.00</w:t>
      </w:r>
      <w:r>
        <w:tab/>
        <w:t xml:space="preserve">           </w:t>
      </w:r>
      <w:r w:rsidR="00552214">
        <w:t>[</w:t>
      </w:r>
      <w:r>
        <w:t>-$1.21</w:t>
      </w:r>
      <w:r w:rsidR="00552214">
        <w:t>]</w:t>
      </w:r>
      <w:r>
        <w:tab/>
      </w:r>
    </w:p>
    <w:p w:rsidR="00ED6512" w:rsidRDefault="00ED6512" w:rsidP="00ED6512">
      <w:pPr>
        <w:spacing w:line="480" w:lineRule="auto"/>
      </w:pPr>
      <w:r>
        <w:t>8/11/08</w:t>
      </w:r>
      <w:r>
        <w:tab/>
      </w:r>
      <w:r>
        <w:tab/>
      </w:r>
      <w:r>
        <w:tab/>
        <w:t>2265</w:t>
      </w:r>
      <w:r>
        <w:tab/>
      </w:r>
      <w:r>
        <w:tab/>
        <w:t>$229.00</w:t>
      </w:r>
      <w:r>
        <w:tab/>
        <w:t xml:space="preserve">           </w:t>
      </w:r>
      <w:r w:rsidR="00552214">
        <w:t>[</w:t>
      </w:r>
      <w:r>
        <w:t>-$247.21</w:t>
      </w:r>
      <w:r w:rsidR="00552214">
        <w:t>]</w:t>
      </w:r>
    </w:p>
    <w:p w:rsidR="00F1227B" w:rsidRDefault="00F1227B" w:rsidP="00F1227B">
      <w:pPr>
        <w:spacing w:line="480" w:lineRule="auto"/>
      </w:pPr>
      <w:r>
        <w:t>9/10/08</w:t>
      </w:r>
      <w:r>
        <w:tab/>
      </w:r>
      <w:r>
        <w:tab/>
      </w:r>
      <w:r>
        <w:tab/>
        <w:t>2283</w:t>
      </w:r>
      <w:r>
        <w:tab/>
      </w:r>
      <w:r>
        <w:tab/>
        <w:t>$115.00</w:t>
      </w:r>
      <w:r>
        <w:tab/>
        <w:t xml:space="preserve">           </w:t>
      </w:r>
      <w:r w:rsidR="00552214">
        <w:t>[</w:t>
      </w:r>
      <w:r>
        <w:t>-$492.24</w:t>
      </w:r>
      <w:r w:rsidR="00552214">
        <w:t>]</w:t>
      </w:r>
    </w:p>
    <w:p w:rsidR="002A351F" w:rsidRDefault="00B161D8" w:rsidP="00F76D42">
      <w:pPr>
        <w:spacing w:line="480" w:lineRule="auto"/>
      </w:pPr>
      <w:r>
        <w:t>9/23/08</w:t>
      </w:r>
      <w:r>
        <w:tab/>
      </w:r>
      <w:r w:rsidR="00A13854">
        <w:tab/>
      </w:r>
      <w:r w:rsidR="00A13854">
        <w:tab/>
        <w:t>2291</w:t>
      </w:r>
      <w:r w:rsidR="00A13854">
        <w:tab/>
      </w:r>
      <w:r w:rsidR="00A13854">
        <w:tab/>
        <w:t>$240.00</w:t>
      </w:r>
      <w:r w:rsidR="00A13854">
        <w:tab/>
        <w:t xml:space="preserve">            $</w:t>
      </w:r>
      <w:r>
        <w:t>88.02</w:t>
      </w:r>
    </w:p>
    <w:p w:rsidR="00B161D8" w:rsidRDefault="00B161D8" w:rsidP="00B161D8">
      <w:pPr>
        <w:spacing w:line="480" w:lineRule="auto"/>
      </w:pPr>
      <w:r>
        <w:t>9/23/08</w:t>
      </w:r>
      <w:r>
        <w:tab/>
      </w:r>
      <w:r w:rsidR="00A13854">
        <w:tab/>
      </w:r>
      <w:r w:rsidR="00A13854">
        <w:tab/>
        <w:t>2295</w:t>
      </w:r>
      <w:r w:rsidR="00A13854">
        <w:tab/>
      </w:r>
      <w:r w:rsidR="00A13854">
        <w:tab/>
        <w:t>$175.00</w:t>
      </w:r>
      <w:r w:rsidR="00A13854">
        <w:tab/>
        <w:t xml:space="preserve">            $</w:t>
      </w:r>
      <w:r>
        <w:t>51.02</w:t>
      </w:r>
    </w:p>
    <w:p w:rsidR="00B161D8" w:rsidRDefault="00B161D8" w:rsidP="00B161D8">
      <w:pPr>
        <w:spacing w:line="480" w:lineRule="auto"/>
      </w:pPr>
      <w:r>
        <w:t>9/24/08</w:t>
      </w:r>
      <w:r>
        <w:tab/>
      </w:r>
      <w:r w:rsidR="00A13854">
        <w:tab/>
      </w:r>
      <w:r w:rsidR="00A13854">
        <w:tab/>
        <w:t>2293</w:t>
      </w:r>
      <w:r w:rsidR="00A13854">
        <w:tab/>
      </w:r>
      <w:r w:rsidR="00A13854">
        <w:tab/>
        <w:t>$200.00</w:t>
      </w:r>
      <w:r w:rsidR="00A13854">
        <w:tab/>
        <w:t xml:space="preserve">            $</w:t>
      </w:r>
      <w:r>
        <w:t>51.02</w:t>
      </w:r>
    </w:p>
    <w:p w:rsidR="00914B35" w:rsidRDefault="00914B35" w:rsidP="00914B35">
      <w:pPr>
        <w:spacing w:line="480" w:lineRule="auto"/>
      </w:pPr>
      <w:r>
        <w:t>10/24/08</w:t>
      </w:r>
      <w:r>
        <w:tab/>
      </w:r>
      <w:r>
        <w:tab/>
      </w:r>
      <w:r>
        <w:tab/>
      </w:r>
      <w:r w:rsidR="009D0961">
        <w:t>784</w:t>
      </w:r>
      <w:r>
        <w:tab/>
      </w:r>
      <w:r>
        <w:tab/>
        <w:t>$</w:t>
      </w:r>
      <w:r w:rsidR="009D0961">
        <w:t>160.00</w:t>
      </w:r>
      <w:r w:rsidR="009D0961">
        <w:tab/>
        <w:t xml:space="preserve">        </w:t>
      </w:r>
      <w:r w:rsidR="00A13854">
        <w:t xml:space="preserve"> </w:t>
      </w:r>
      <w:r w:rsidR="009D0961">
        <w:t xml:space="preserve">   </w:t>
      </w:r>
      <w:r w:rsidR="00A13854">
        <w:t>[</w:t>
      </w:r>
      <w:r w:rsidR="009D0961">
        <w:t>-</w:t>
      </w:r>
      <w:r w:rsidR="00A13854">
        <w:t>$</w:t>
      </w:r>
      <w:r w:rsidR="009D0961">
        <w:t>26</w:t>
      </w:r>
      <w:r>
        <w:t>.</w:t>
      </w:r>
      <w:r w:rsidR="009D0961">
        <w:t>17</w:t>
      </w:r>
      <w:r w:rsidR="00A13854">
        <w:t>]</w:t>
      </w:r>
    </w:p>
    <w:p w:rsidR="009D0961" w:rsidRDefault="009D0961" w:rsidP="009D0961">
      <w:pPr>
        <w:spacing w:line="480" w:lineRule="auto"/>
      </w:pPr>
      <w:r>
        <w:t>11/3/0</w:t>
      </w:r>
      <w:r w:rsidR="00A13854">
        <w:t>8</w:t>
      </w:r>
      <w:r w:rsidR="00A13854">
        <w:tab/>
      </w:r>
      <w:r w:rsidR="00A13854">
        <w:tab/>
      </w:r>
      <w:r w:rsidR="00A13854">
        <w:tab/>
        <w:t>786</w:t>
      </w:r>
      <w:r w:rsidR="00A13854">
        <w:tab/>
      </w:r>
      <w:r w:rsidR="00A13854">
        <w:tab/>
        <w:t>$200.00</w:t>
      </w:r>
      <w:r w:rsidR="00A13854">
        <w:tab/>
        <w:t xml:space="preserve">            $</w:t>
      </w:r>
      <w:r>
        <w:t>102.83</w:t>
      </w:r>
    </w:p>
    <w:p w:rsidR="00960F15" w:rsidRDefault="00960F15" w:rsidP="00960F15">
      <w:pPr>
        <w:spacing w:line="480" w:lineRule="auto"/>
      </w:pPr>
      <w:r>
        <w:t>12/3/0</w:t>
      </w:r>
      <w:r w:rsidR="00A13854">
        <w:t>8</w:t>
      </w:r>
      <w:r w:rsidR="00A13854">
        <w:tab/>
      </w:r>
      <w:r w:rsidR="00A13854">
        <w:tab/>
      </w:r>
      <w:r w:rsidR="00A13854">
        <w:tab/>
        <w:t>799</w:t>
      </w:r>
      <w:r w:rsidR="00A13854">
        <w:tab/>
      </w:r>
      <w:r w:rsidR="00A13854">
        <w:tab/>
        <w:t>$765.03</w:t>
      </w:r>
      <w:r w:rsidR="00A13854">
        <w:tab/>
        <w:t xml:space="preserve">            $</w:t>
      </w:r>
      <w:r>
        <w:t>392.06</w:t>
      </w:r>
    </w:p>
    <w:p w:rsidR="00960F15" w:rsidRDefault="00960F15" w:rsidP="00960F15">
      <w:pPr>
        <w:spacing w:line="480" w:lineRule="auto"/>
      </w:pPr>
      <w:r>
        <w:t>12/17/08</w:t>
      </w:r>
      <w:r>
        <w:tab/>
      </w:r>
      <w:r>
        <w:tab/>
      </w:r>
      <w:r>
        <w:tab/>
        <w:t>03</w:t>
      </w:r>
      <w:r>
        <w:tab/>
      </w:r>
      <w:r>
        <w:tab/>
        <w:t>$1,000.00</w:t>
      </w:r>
      <w:r>
        <w:tab/>
        <w:t xml:space="preserve">            </w:t>
      </w:r>
      <w:r w:rsidR="00A13854">
        <w:t>[</w:t>
      </w:r>
      <w:r>
        <w:t>-$144.58</w:t>
      </w:r>
      <w:r w:rsidR="00A13854">
        <w:t>]</w:t>
      </w:r>
    </w:p>
    <w:p w:rsidR="009D0961" w:rsidRDefault="009D0961" w:rsidP="00185B01">
      <w:pPr>
        <w:spacing w:line="480" w:lineRule="auto"/>
        <w:ind w:firstLine="720"/>
        <w:rPr>
          <w:color w:val="000000"/>
        </w:rPr>
      </w:pPr>
      <w:r>
        <w:rPr>
          <w:color w:val="000000"/>
        </w:rPr>
        <w:lastRenderedPageBreak/>
        <w:t>Moreover, Citizens Bank rejected several of respondent’s insufficiently funded checks, as follows:</w:t>
      </w:r>
    </w:p>
    <w:p w:rsidR="009D0961" w:rsidRDefault="009D0961" w:rsidP="009D0961">
      <w:pPr>
        <w:spacing w:line="480" w:lineRule="auto"/>
        <w:rPr>
          <w:i/>
          <w:color w:val="000000"/>
        </w:rPr>
      </w:pPr>
      <w:r w:rsidRPr="00AD3752">
        <w:rPr>
          <w:i/>
          <w:color w:val="000000"/>
          <w:u w:val="single"/>
        </w:rPr>
        <w:t>Date of Bank’s Rejection</w:t>
      </w:r>
      <w:r>
        <w:rPr>
          <w:i/>
          <w:color w:val="000000"/>
        </w:rPr>
        <w:tab/>
      </w:r>
      <w:r w:rsidRPr="00AD3752">
        <w:rPr>
          <w:i/>
          <w:color w:val="000000"/>
          <w:u w:val="single"/>
        </w:rPr>
        <w:t>Check No.</w:t>
      </w:r>
      <w:r>
        <w:rPr>
          <w:i/>
          <w:color w:val="000000"/>
        </w:rPr>
        <w:tab/>
      </w:r>
      <w:r w:rsidRPr="00AD3752">
        <w:rPr>
          <w:i/>
          <w:color w:val="000000"/>
          <w:u w:val="single"/>
        </w:rPr>
        <w:t>Amount</w:t>
      </w:r>
      <w:r>
        <w:rPr>
          <w:i/>
          <w:color w:val="000000"/>
        </w:rPr>
        <w:tab/>
      </w:r>
      <w:r w:rsidRPr="00AD3752">
        <w:rPr>
          <w:i/>
          <w:color w:val="000000"/>
          <w:u w:val="single"/>
        </w:rPr>
        <w:t>Citizens Bank CTA Balance</w:t>
      </w:r>
    </w:p>
    <w:p w:rsidR="009D0961" w:rsidRDefault="009D0961" w:rsidP="009D0961">
      <w:pPr>
        <w:spacing w:line="480" w:lineRule="auto"/>
      </w:pPr>
      <w:r>
        <w:t>9/10/08</w:t>
      </w:r>
      <w:r>
        <w:tab/>
      </w:r>
      <w:r>
        <w:tab/>
      </w:r>
      <w:r>
        <w:tab/>
        <w:t>unavailable</w:t>
      </w:r>
      <w:r>
        <w:tab/>
        <w:t>$331.03</w:t>
      </w:r>
      <w:r>
        <w:tab/>
      </w:r>
      <w:r>
        <w:tab/>
      </w:r>
      <w:r w:rsidR="00A13854">
        <w:t>[</w:t>
      </w:r>
      <w:r>
        <w:t>-$492.24</w:t>
      </w:r>
      <w:r w:rsidR="00A13854">
        <w:t>]</w:t>
      </w:r>
    </w:p>
    <w:p w:rsidR="009D0961" w:rsidRDefault="009D0961" w:rsidP="009D0961">
      <w:pPr>
        <w:spacing w:line="480" w:lineRule="auto"/>
      </w:pPr>
      <w:r>
        <w:t>10/8</w:t>
      </w:r>
      <w:r w:rsidR="00A13854">
        <w:t>/08</w:t>
      </w:r>
      <w:r w:rsidR="00A13854">
        <w:tab/>
      </w:r>
      <w:r w:rsidR="00A13854">
        <w:tab/>
      </w:r>
      <w:r w:rsidR="00A13854">
        <w:tab/>
        <w:t>unavailable</w:t>
      </w:r>
      <w:r w:rsidR="00A13854">
        <w:tab/>
        <w:t>$416.27</w:t>
      </w:r>
      <w:r w:rsidR="00A13854">
        <w:tab/>
      </w:r>
      <w:r w:rsidR="00A13854">
        <w:tab/>
        <w:t>$</w:t>
      </w:r>
      <w:r>
        <w:t>74.11</w:t>
      </w:r>
    </w:p>
    <w:p w:rsidR="009D0961" w:rsidRDefault="00A13854" w:rsidP="009D0961">
      <w:pPr>
        <w:spacing w:line="480" w:lineRule="auto"/>
      </w:pPr>
      <w:r>
        <w:t>10/22/08</w:t>
      </w:r>
      <w:r>
        <w:tab/>
      </w:r>
      <w:r>
        <w:tab/>
      </w:r>
      <w:r>
        <w:tab/>
        <w:t>unavailable</w:t>
      </w:r>
      <w:r>
        <w:tab/>
        <w:t>$</w:t>
      </w:r>
      <w:r w:rsidR="009D0961">
        <w:t>25.00</w:t>
      </w:r>
      <w:r w:rsidR="009D0961">
        <w:tab/>
      </w:r>
      <w:r w:rsidR="009D0961">
        <w:tab/>
      </w:r>
      <w:r>
        <w:tab/>
        <w:t>[-$</w:t>
      </w:r>
      <w:r w:rsidR="009D0961">
        <w:t>63.17</w:t>
      </w:r>
      <w:r>
        <w:t>]</w:t>
      </w:r>
    </w:p>
    <w:p w:rsidR="00C62F5A" w:rsidRDefault="00C62F5A" w:rsidP="00C62F5A">
      <w:pPr>
        <w:spacing w:line="480" w:lineRule="auto"/>
      </w:pPr>
      <w:r>
        <w:t>11/3/08</w:t>
      </w:r>
      <w:r>
        <w:tab/>
      </w:r>
      <w:r>
        <w:tab/>
      </w:r>
      <w:r>
        <w:tab/>
        <w:t>unavailable</w:t>
      </w:r>
      <w:r>
        <w:tab/>
        <w:t>$725.56</w:t>
      </w:r>
      <w:r>
        <w:tab/>
      </w:r>
      <w:r>
        <w:tab/>
        <w:t>$102.83</w:t>
      </w:r>
    </w:p>
    <w:p w:rsidR="00BF642E" w:rsidRDefault="00BF642E" w:rsidP="00185B01">
      <w:pPr>
        <w:spacing w:line="480" w:lineRule="auto"/>
        <w:ind w:firstLine="720"/>
        <w:rPr>
          <w:color w:val="000000"/>
        </w:rPr>
      </w:pPr>
      <w:r w:rsidRPr="00902589">
        <w:rPr>
          <w:color w:val="000000"/>
        </w:rPr>
        <w:t xml:space="preserve">Respondent issued the checks set forth above when he knew or </w:t>
      </w:r>
      <w:r w:rsidR="00761C76">
        <w:rPr>
          <w:color w:val="000000"/>
        </w:rPr>
        <w:t xml:space="preserve">should have known </w:t>
      </w:r>
      <w:r w:rsidRPr="00902589">
        <w:rPr>
          <w:color w:val="000000"/>
        </w:rPr>
        <w:t xml:space="preserve">that there were insufficient funds in the Citizens Bank CTA to pay them. </w:t>
      </w:r>
      <w:r w:rsidR="00761C76">
        <w:rPr>
          <w:color w:val="000000"/>
        </w:rPr>
        <w:t xml:space="preserve"> </w:t>
      </w:r>
      <w:r w:rsidRPr="00902589">
        <w:rPr>
          <w:color w:val="000000"/>
        </w:rPr>
        <w:t xml:space="preserve">Respondent made no effort to ensure there were sufficient funds in the Citizens Bank CTA to cover the checks after </w:t>
      </w:r>
      <w:r>
        <w:rPr>
          <w:color w:val="000000"/>
        </w:rPr>
        <w:t>r</w:t>
      </w:r>
      <w:r w:rsidRPr="00902589">
        <w:rPr>
          <w:color w:val="000000"/>
        </w:rPr>
        <w:t>espondent issued the checks.</w:t>
      </w:r>
    </w:p>
    <w:p w:rsidR="00761C76" w:rsidRPr="00C62F5A" w:rsidRDefault="00761C76" w:rsidP="00185B01">
      <w:pPr>
        <w:pStyle w:val="ListParagraph"/>
        <w:spacing w:line="480" w:lineRule="auto"/>
        <w:ind w:left="0" w:firstLine="720"/>
      </w:pPr>
      <w:r w:rsidRPr="00831D63">
        <w:rPr>
          <w:color w:val="000000"/>
        </w:rPr>
        <w:t xml:space="preserve">In or about September 2008, </w:t>
      </w:r>
      <w:r>
        <w:rPr>
          <w:color w:val="000000"/>
        </w:rPr>
        <w:t>r</w:t>
      </w:r>
      <w:r w:rsidRPr="00831D63">
        <w:rPr>
          <w:color w:val="000000"/>
        </w:rPr>
        <w:t xml:space="preserve">espondent caused an electronic transfer in the amount of $213.91 which was drawn against his Citizens Business Bank CTA. </w:t>
      </w:r>
      <w:r>
        <w:rPr>
          <w:color w:val="000000"/>
        </w:rPr>
        <w:t xml:space="preserve"> </w:t>
      </w:r>
      <w:r w:rsidRPr="00831D63">
        <w:rPr>
          <w:color w:val="000000"/>
        </w:rPr>
        <w:t xml:space="preserve">On or about September 22, 2008, Citizens Bank rejected the electronic transfer for insufficient funds. </w:t>
      </w:r>
      <w:r>
        <w:rPr>
          <w:color w:val="000000"/>
        </w:rPr>
        <w:t xml:space="preserve"> </w:t>
      </w:r>
      <w:r w:rsidRPr="00831D63">
        <w:rPr>
          <w:color w:val="000000"/>
        </w:rPr>
        <w:t xml:space="preserve">The balance in </w:t>
      </w:r>
      <w:r>
        <w:rPr>
          <w:color w:val="000000"/>
        </w:rPr>
        <w:t>the account</w:t>
      </w:r>
      <w:r w:rsidRPr="00831D63">
        <w:rPr>
          <w:color w:val="000000"/>
        </w:rPr>
        <w:t xml:space="preserve"> was only $157.02.</w:t>
      </w:r>
    </w:p>
    <w:p w:rsidR="00150D94" w:rsidRPr="00831D63" w:rsidRDefault="00150D94" w:rsidP="00185B01">
      <w:pPr>
        <w:pStyle w:val="ListParagraph"/>
        <w:spacing w:line="480" w:lineRule="auto"/>
        <w:ind w:left="0" w:firstLine="720"/>
      </w:pPr>
      <w:r>
        <w:rPr>
          <w:color w:val="000000"/>
        </w:rPr>
        <w:t>In or about October 2008, r</w:t>
      </w:r>
      <w:r w:rsidRPr="00831D63">
        <w:rPr>
          <w:color w:val="000000"/>
        </w:rPr>
        <w:t>espondent caused an</w:t>
      </w:r>
      <w:r>
        <w:rPr>
          <w:color w:val="000000"/>
        </w:rPr>
        <w:t>other</w:t>
      </w:r>
      <w:r w:rsidRPr="00831D63">
        <w:rPr>
          <w:color w:val="000000"/>
        </w:rPr>
        <w:t xml:space="preserve"> electronic transfer in the amount of $198.09 which was drawn against his Citizens Bank CTA. </w:t>
      </w:r>
      <w:r>
        <w:rPr>
          <w:color w:val="000000"/>
        </w:rPr>
        <w:t xml:space="preserve"> </w:t>
      </w:r>
      <w:r w:rsidRPr="00831D63">
        <w:rPr>
          <w:color w:val="000000"/>
        </w:rPr>
        <w:t xml:space="preserve">On or about October 27, 2008, Citizens Bank rejected the electronic transfer for insufficient funds. </w:t>
      </w:r>
      <w:r>
        <w:rPr>
          <w:color w:val="000000"/>
        </w:rPr>
        <w:t xml:space="preserve"> The balance in r</w:t>
      </w:r>
      <w:r w:rsidRPr="00831D63">
        <w:rPr>
          <w:color w:val="000000"/>
        </w:rPr>
        <w:t xml:space="preserve">espondent's Citizens Bank CTA was only </w:t>
      </w:r>
      <w:r w:rsidR="00A13854">
        <w:rPr>
          <w:color w:val="000000"/>
        </w:rPr>
        <w:t>[</w:t>
      </w:r>
      <w:r w:rsidRPr="00831D63">
        <w:rPr>
          <w:color w:val="000000"/>
        </w:rPr>
        <w:t>-$63.17</w:t>
      </w:r>
      <w:r w:rsidR="00A13854">
        <w:rPr>
          <w:color w:val="000000"/>
        </w:rPr>
        <w:t>]</w:t>
      </w:r>
      <w:r w:rsidRPr="00831D63">
        <w:rPr>
          <w:color w:val="000000"/>
        </w:rPr>
        <w:t>.</w:t>
      </w:r>
    </w:p>
    <w:p w:rsidR="00761C76" w:rsidRPr="00F16316" w:rsidRDefault="00761C76" w:rsidP="00185B01">
      <w:pPr>
        <w:spacing w:line="480" w:lineRule="auto"/>
        <w:ind w:firstLine="720"/>
      </w:pPr>
      <w:r w:rsidRPr="00F16316">
        <w:rPr>
          <w:color w:val="000000"/>
        </w:rPr>
        <w:t xml:space="preserve">Respondent caused </w:t>
      </w:r>
      <w:r w:rsidR="00960F15">
        <w:rPr>
          <w:color w:val="000000"/>
        </w:rPr>
        <w:t xml:space="preserve">the </w:t>
      </w:r>
      <w:r w:rsidRPr="00F16316">
        <w:rPr>
          <w:color w:val="000000"/>
        </w:rPr>
        <w:t>electronic transfer</w:t>
      </w:r>
      <w:r w:rsidR="00960F15">
        <w:rPr>
          <w:color w:val="000000"/>
        </w:rPr>
        <w:t>s</w:t>
      </w:r>
      <w:r w:rsidRPr="00F16316">
        <w:rPr>
          <w:color w:val="000000"/>
        </w:rPr>
        <w:t xml:space="preserve"> as set forth above when he knew or was grossly negligent in not knowing that there were insufficient funds in the Citizens Bank CTA to pay the electronic transfer</w:t>
      </w:r>
      <w:r w:rsidR="00960F15">
        <w:rPr>
          <w:color w:val="000000"/>
        </w:rPr>
        <w:t>s</w:t>
      </w:r>
      <w:r w:rsidRPr="00F16316">
        <w:rPr>
          <w:color w:val="000000"/>
        </w:rPr>
        <w:t xml:space="preserve">. </w:t>
      </w:r>
      <w:r>
        <w:rPr>
          <w:color w:val="000000"/>
        </w:rPr>
        <w:t xml:space="preserve"> </w:t>
      </w:r>
      <w:r w:rsidRPr="00F16316">
        <w:rPr>
          <w:color w:val="000000"/>
        </w:rPr>
        <w:t>Respondent made no effort to ensure there were sufficient funds in the Citizens Bank CTA to cover the electronic transfer</w:t>
      </w:r>
      <w:r w:rsidR="00960F15">
        <w:rPr>
          <w:color w:val="000000"/>
        </w:rPr>
        <w:t>s</w:t>
      </w:r>
      <w:r w:rsidRPr="00F16316">
        <w:rPr>
          <w:color w:val="000000"/>
        </w:rPr>
        <w:t xml:space="preserve"> after </w:t>
      </w:r>
      <w:r>
        <w:rPr>
          <w:color w:val="000000"/>
        </w:rPr>
        <w:t>r</w:t>
      </w:r>
      <w:r w:rsidRPr="00F16316">
        <w:rPr>
          <w:color w:val="000000"/>
        </w:rPr>
        <w:t>espondent initiated the electronic transfer</w:t>
      </w:r>
      <w:r w:rsidR="00960F15">
        <w:rPr>
          <w:color w:val="000000"/>
        </w:rPr>
        <w:t>s</w:t>
      </w:r>
      <w:r w:rsidRPr="00F16316">
        <w:rPr>
          <w:color w:val="000000"/>
        </w:rPr>
        <w:t>.</w:t>
      </w:r>
    </w:p>
    <w:p w:rsidR="00E60A05" w:rsidRDefault="00E60A05" w:rsidP="00185B01">
      <w:pPr>
        <w:spacing w:line="480" w:lineRule="auto"/>
        <w:ind w:firstLine="720"/>
        <w:rPr>
          <w:color w:val="000000"/>
        </w:rPr>
      </w:pPr>
      <w:r w:rsidRPr="00902589">
        <w:rPr>
          <w:color w:val="000000"/>
        </w:rPr>
        <w:lastRenderedPageBreak/>
        <w:t xml:space="preserve">During the period of January 2005 through December 2008, </w:t>
      </w:r>
      <w:r>
        <w:rPr>
          <w:color w:val="000000"/>
        </w:rPr>
        <w:t>r</w:t>
      </w:r>
      <w:r w:rsidRPr="00902589">
        <w:rPr>
          <w:color w:val="000000"/>
        </w:rPr>
        <w:t>espondent left personal funds in his Citizens Bank CTA for the payment of office and/or personal expenses as needed.</w:t>
      </w:r>
    </w:p>
    <w:p w:rsidR="00E60A05" w:rsidRDefault="00E60A05" w:rsidP="00185B01">
      <w:pPr>
        <w:spacing w:line="480" w:lineRule="auto"/>
        <w:ind w:firstLine="720"/>
        <w:rPr>
          <w:color w:val="000000"/>
        </w:rPr>
      </w:pPr>
      <w:r>
        <w:rPr>
          <w:color w:val="000000"/>
        </w:rPr>
        <w:t xml:space="preserve">During the same time period, </w:t>
      </w:r>
      <w:r w:rsidR="00E94775">
        <w:rPr>
          <w:color w:val="000000"/>
        </w:rPr>
        <w:t>r</w:t>
      </w:r>
      <w:r>
        <w:rPr>
          <w:color w:val="000000"/>
        </w:rPr>
        <w:t>espondent made personal deposits into his Citizens Bank CTA for a total of $110,450 as follows:</w:t>
      </w:r>
    </w:p>
    <w:tbl>
      <w:tblPr>
        <w:tblW w:w="0" w:type="auto"/>
        <w:tblLook w:val="04A0"/>
      </w:tblPr>
      <w:tblGrid>
        <w:gridCol w:w="4788"/>
        <w:gridCol w:w="4788"/>
      </w:tblGrid>
      <w:tr w:rsidR="00E60A05" w:rsidTr="00185B01">
        <w:tc>
          <w:tcPr>
            <w:tcW w:w="4788" w:type="dxa"/>
          </w:tcPr>
          <w:p w:rsidR="00E60A05" w:rsidRPr="00185B01" w:rsidRDefault="00E94775" w:rsidP="00E94775">
            <w:pPr>
              <w:rPr>
                <w:rFonts w:eastAsia="Calibri"/>
                <w:i/>
                <w:color w:val="000000"/>
                <w:u w:val="single"/>
              </w:rPr>
            </w:pPr>
            <w:r w:rsidRPr="00185B01">
              <w:rPr>
                <w:rFonts w:eastAsia="Calibri"/>
                <w:i/>
                <w:color w:val="000000"/>
              </w:rPr>
              <w:t xml:space="preserve">    </w:t>
            </w:r>
            <w:r w:rsidRPr="00185B01">
              <w:rPr>
                <w:rFonts w:eastAsia="Calibri"/>
                <w:i/>
                <w:color w:val="000000"/>
                <w:u w:val="single"/>
              </w:rPr>
              <w:t xml:space="preserve"> Date Of Deposit</w:t>
            </w:r>
          </w:p>
        </w:tc>
        <w:tc>
          <w:tcPr>
            <w:tcW w:w="4788" w:type="dxa"/>
          </w:tcPr>
          <w:p w:rsidR="00E60A05" w:rsidRPr="00185B01" w:rsidRDefault="00703014" w:rsidP="00E94775">
            <w:pPr>
              <w:rPr>
                <w:rFonts w:eastAsia="Calibri"/>
                <w:i/>
                <w:color w:val="000000"/>
                <w:u w:val="single"/>
              </w:rPr>
            </w:pPr>
            <w:r w:rsidRPr="00185B01">
              <w:rPr>
                <w:rFonts w:eastAsia="Calibri"/>
                <w:i/>
                <w:color w:val="000000"/>
              </w:rPr>
              <w:t xml:space="preserve">            </w:t>
            </w:r>
            <w:r w:rsidR="00E94775" w:rsidRPr="00185B01">
              <w:rPr>
                <w:rFonts w:eastAsia="Calibri"/>
                <w:i/>
                <w:color w:val="000000"/>
                <w:u w:val="single"/>
              </w:rPr>
              <w:t>Deposit</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01/24/05</w:t>
            </w:r>
            <w:r w:rsidR="00703014" w:rsidRPr="00185B01">
              <w:rPr>
                <w:rFonts w:eastAsia="Calibri"/>
                <w:color w:val="000000"/>
              </w:rPr>
              <w:t xml:space="preserve">                                                                                            </w:t>
            </w:r>
          </w:p>
        </w:tc>
        <w:tc>
          <w:tcPr>
            <w:tcW w:w="4788" w:type="dxa"/>
          </w:tcPr>
          <w:p w:rsidR="00E60A05" w:rsidRPr="00185B01" w:rsidRDefault="00703014" w:rsidP="00185B01">
            <w:pPr>
              <w:tabs>
                <w:tab w:val="decimal" w:pos="1332"/>
              </w:tabs>
              <w:rPr>
                <w:rFonts w:eastAsia="Calibri"/>
                <w:color w:val="000000"/>
              </w:rPr>
            </w:pPr>
            <w:r w:rsidRPr="00185B01">
              <w:rPr>
                <w:rFonts w:eastAsia="Calibri"/>
                <w:color w:val="000000"/>
              </w:rPr>
              <w:t>$  20</w:t>
            </w:r>
            <w:r w:rsidR="00E60A05" w:rsidRPr="00185B01">
              <w:rPr>
                <w:rFonts w:eastAsia="Calibri"/>
                <w:color w:val="000000"/>
              </w:rPr>
              <w:t>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01/28/05</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1,600.00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10/01/07</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3,000.00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10/08/07</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2,500.00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10/11/07</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500.00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10/18/07</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2,000.00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11/5/07</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3,000.00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11/30/07</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4,500.00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12/3/07</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1,750.00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12/10/07</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1,500.00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12/17/07</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1,000.00</w:t>
            </w:r>
          </w:p>
        </w:tc>
      </w:tr>
      <w:tr w:rsidR="00E60A05" w:rsidTr="00185B01">
        <w:tc>
          <w:tcPr>
            <w:tcW w:w="4788" w:type="dxa"/>
          </w:tcPr>
          <w:p w:rsidR="00E60A05" w:rsidRPr="00185B01" w:rsidRDefault="00AD3752" w:rsidP="00185B01">
            <w:pPr>
              <w:ind w:firstLine="720"/>
              <w:rPr>
                <w:rFonts w:eastAsia="Calibri"/>
                <w:color w:val="000000"/>
              </w:rPr>
            </w:pPr>
            <w:r w:rsidRPr="00185B01">
              <w:rPr>
                <w:rFonts w:eastAsia="Calibri"/>
                <w:color w:val="000000"/>
              </w:rPr>
              <w:t>0</w:t>
            </w:r>
            <w:r w:rsidR="00E60A05" w:rsidRPr="00185B01">
              <w:rPr>
                <w:rFonts w:eastAsia="Calibri"/>
                <w:color w:val="000000"/>
              </w:rPr>
              <w:t>1/02/08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3,000.00</w:t>
            </w:r>
          </w:p>
        </w:tc>
      </w:tr>
      <w:tr w:rsidR="00E60A05" w:rsidTr="00185B01">
        <w:tc>
          <w:tcPr>
            <w:tcW w:w="4788" w:type="dxa"/>
          </w:tcPr>
          <w:p w:rsidR="00E60A05" w:rsidRPr="00185B01" w:rsidRDefault="00AD3752" w:rsidP="00185B01">
            <w:pPr>
              <w:ind w:firstLine="720"/>
              <w:rPr>
                <w:rFonts w:eastAsia="Calibri"/>
                <w:color w:val="000000"/>
              </w:rPr>
            </w:pPr>
            <w:r w:rsidRPr="00185B01">
              <w:rPr>
                <w:rFonts w:eastAsia="Calibri"/>
                <w:color w:val="000000"/>
              </w:rPr>
              <w:t>0</w:t>
            </w:r>
            <w:r w:rsidR="00E60A05" w:rsidRPr="00185B01">
              <w:rPr>
                <w:rFonts w:eastAsia="Calibri"/>
                <w:color w:val="000000"/>
              </w:rPr>
              <w:t>1/08/08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2,750.00</w:t>
            </w:r>
          </w:p>
        </w:tc>
      </w:tr>
      <w:tr w:rsidR="00E60A05" w:rsidTr="00185B01">
        <w:tc>
          <w:tcPr>
            <w:tcW w:w="4788" w:type="dxa"/>
          </w:tcPr>
          <w:p w:rsidR="00E60A05" w:rsidRPr="00185B01" w:rsidRDefault="00AD3752" w:rsidP="00185B01">
            <w:pPr>
              <w:ind w:firstLine="720"/>
              <w:rPr>
                <w:rFonts w:eastAsia="Calibri"/>
                <w:color w:val="000000"/>
              </w:rPr>
            </w:pPr>
            <w:r w:rsidRPr="00185B01">
              <w:rPr>
                <w:rFonts w:eastAsia="Calibri"/>
                <w:color w:val="000000"/>
              </w:rPr>
              <w:t>0</w:t>
            </w:r>
            <w:r w:rsidR="00E60A05" w:rsidRPr="00185B01">
              <w:rPr>
                <w:rFonts w:eastAsia="Calibri"/>
                <w:color w:val="000000"/>
              </w:rPr>
              <w:t>1/29/08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1,000.00</w:t>
            </w:r>
          </w:p>
        </w:tc>
      </w:tr>
      <w:tr w:rsidR="00E60A05" w:rsidTr="00185B01">
        <w:tc>
          <w:tcPr>
            <w:tcW w:w="4788" w:type="dxa"/>
          </w:tcPr>
          <w:p w:rsidR="00E60A05" w:rsidRPr="00185B01" w:rsidRDefault="00AD3752" w:rsidP="00185B01">
            <w:pPr>
              <w:ind w:firstLine="720"/>
              <w:rPr>
                <w:rFonts w:eastAsia="Calibri"/>
                <w:color w:val="000000"/>
              </w:rPr>
            </w:pPr>
            <w:r w:rsidRPr="00185B01">
              <w:rPr>
                <w:rFonts w:eastAsia="Calibri"/>
                <w:color w:val="000000"/>
              </w:rPr>
              <w:t>0</w:t>
            </w:r>
            <w:r w:rsidR="00E60A05" w:rsidRPr="00185B01">
              <w:rPr>
                <w:rFonts w:eastAsia="Calibri"/>
                <w:color w:val="000000"/>
              </w:rPr>
              <w:t>2/04/08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5,000.00</w:t>
            </w:r>
          </w:p>
        </w:tc>
      </w:tr>
      <w:tr w:rsidR="00E60A05" w:rsidTr="00185B01">
        <w:tc>
          <w:tcPr>
            <w:tcW w:w="4788" w:type="dxa"/>
          </w:tcPr>
          <w:p w:rsidR="00E60A05" w:rsidRPr="00185B01" w:rsidRDefault="00AD3752" w:rsidP="00185B01">
            <w:pPr>
              <w:ind w:firstLine="720"/>
              <w:rPr>
                <w:rFonts w:eastAsia="Calibri"/>
                <w:color w:val="000000"/>
              </w:rPr>
            </w:pPr>
            <w:r w:rsidRPr="00185B01">
              <w:rPr>
                <w:rFonts w:eastAsia="Calibri"/>
                <w:color w:val="000000"/>
              </w:rPr>
              <w:t>0</w:t>
            </w:r>
            <w:r w:rsidR="00E60A05" w:rsidRPr="00185B01">
              <w:rPr>
                <w:rFonts w:eastAsia="Calibri"/>
                <w:color w:val="000000"/>
              </w:rPr>
              <w:t>2/14/08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5,000.00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02/25/08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1,250.00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03/05/08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2,450.00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03/07/08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4,500.00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03/10/08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2,000.00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03/19/08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4,000.00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04/09/08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6,825.00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04/17/08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2,000.00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04/21/08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2,500.00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05/14/08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3,000.00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05/16/08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3,900.00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06/16/08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2,275.00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06/24/08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10,000.00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07/15/08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6,500.00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07/30/08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700.00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08/12/08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2,400.00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09/11/08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1,200.00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09/17/08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1,200.00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09/26/08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4,750.00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10/09/08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2,500.00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10/29/08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2,000.00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11/04/08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2,200.00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11/10/08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1,250.00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t>12/08/08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250.00</w:t>
            </w:r>
          </w:p>
        </w:tc>
      </w:tr>
      <w:tr w:rsidR="00E60A05" w:rsidTr="00185B01">
        <w:tc>
          <w:tcPr>
            <w:tcW w:w="4788" w:type="dxa"/>
          </w:tcPr>
          <w:p w:rsidR="00E60A05" w:rsidRPr="00185B01" w:rsidRDefault="00E60A05" w:rsidP="00185B01">
            <w:pPr>
              <w:ind w:firstLine="720"/>
              <w:rPr>
                <w:rFonts w:eastAsia="Calibri"/>
                <w:color w:val="000000"/>
              </w:rPr>
            </w:pPr>
            <w:r w:rsidRPr="00185B01">
              <w:rPr>
                <w:rFonts w:eastAsia="Calibri"/>
                <w:color w:val="000000"/>
              </w:rPr>
              <w:lastRenderedPageBreak/>
              <w:t>12/11/08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1,500.00</w:t>
            </w:r>
          </w:p>
        </w:tc>
      </w:tr>
      <w:tr w:rsidR="00E60A05" w:rsidTr="00185B01">
        <w:trPr>
          <w:trHeight w:val="513"/>
        </w:trPr>
        <w:tc>
          <w:tcPr>
            <w:tcW w:w="4788" w:type="dxa"/>
          </w:tcPr>
          <w:p w:rsidR="00E60A05" w:rsidRPr="00185B01" w:rsidRDefault="00E60A05" w:rsidP="00185B01">
            <w:pPr>
              <w:ind w:firstLine="720"/>
              <w:rPr>
                <w:rFonts w:eastAsia="Calibri"/>
                <w:color w:val="000000"/>
              </w:rPr>
            </w:pPr>
            <w:r w:rsidRPr="00185B01">
              <w:rPr>
                <w:rFonts w:eastAsia="Calibri"/>
                <w:color w:val="000000"/>
              </w:rPr>
              <w:t>12/31/08</w:t>
            </w:r>
          </w:p>
        </w:tc>
        <w:tc>
          <w:tcPr>
            <w:tcW w:w="4788" w:type="dxa"/>
          </w:tcPr>
          <w:p w:rsidR="00E60A05" w:rsidRPr="00185B01" w:rsidRDefault="00E60A05" w:rsidP="00185B01">
            <w:pPr>
              <w:tabs>
                <w:tab w:val="decimal" w:pos="1332"/>
              </w:tabs>
              <w:rPr>
                <w:rFonts w:eastAsia="Calibri"/>
                <w:color w:val="000000"/>
              </w:rPr>
            </w:pPr>
            <w:r w:rsidRPr="00185B01">
              <w:rPr>
                <w:rFonts w:eastAsia="Calibri"/>
                <w:color w:val="000000"/>
              </w:rPr>
              <w:t>2,000.00</w:t>
            </w:r>
          </w:p>
        </w:tc>
      </w:tr>
      <w:tr w:rsidR="00E60A05" w:rsidTr="00185B01">
        <w:tc>
          <w:tcPr>
            <w:tcW w:w="4788" w:type="dxa"/>
          </w:tcPr>
          <w:p w:rsidR="00E60A05" w:rsidRPr="00185B01" w:rsidRDefault="00E94775" w:rsidP="00185B01">
            <w:pPr>
              <w:jc w:val="right"/>
              <w:rPr>
                <w:rFonts w:eastAsia="Calibri"/>
                <w:b/>
                <w:color w:val="000000"/>
              </w:rPr>
            </w:pPr>
            <w:r w:rsidRPr="00185B01">
              <w:rPr>
                <w:rFonts w:eastAsia="Calibri"/>
                <w:b/>
                <w:color w:val="000000"/>
              </w:rPr>
              <w:t>Total</w:t>
            </w:r>
          </w:p>
        </w:tc>
        <w:tc>
          <w:tcPr>
            <w:tcW w:w="4788" w:type="dxa"/>
          </w:tcPr>
          <w:p w:rsidR="00E60A05" w:rsidRPr="00185B01" w:rsidRDefault="00E60A05" w:rsidP="00185B01">
            <w:pPr>
              <w:tabs>
                <w:tab w:val="decimal" w:pos="1332"/>
              </w:tabs>
              <w:rPr>
                <w:rFonts w:eastAsia="Calibri"/>
                <w:b/>
                <w:color w:val="000000"/>
              </w:rPr>
            </w:pPr>
            <w:r w:rsidRPr="00185B01">
              <w:rPr>
                <w:rFonts w:eastAsia="Calibri"/>
                <w:b/>
                <w:color w:val="000000"/>
              </w:rPr>
              <w:t>$110,450.00</w:t>
            </w:r>
          </w:p>
        </w:tc>
      </w:tr>
    </w:tbl>
    <w:p w:rsidR="00E94775" w:rsidRDefault="00E94775" w:rsidP="00E60A05">
      <w:pPr>
        <w:spacing w:line="480" w:lineRule="auto"/>
        <w:rPr>
          <w:color w:val="000000"/>
        </w:rPr>
      </w:pPr>
    </w:p>
    <w:p w:rsidR="00E60A05" w:rsidRDefault="00E60A05" w:rsidP="00185B01">
      <w:pPr>
        <w:spacing w:line="480" w:lineRule="auto"/>
        <w:ind w:firstLine="720"/>
        <w:rPr>
          <w:color w:val="000000"/>
        </w:rPr>
      </w:pPr>
      <w:r w:rsidRPr="00831D63">
        <w:rPr>
          <w:color w:val="000000"/>
        </w:rPr>
        <w:t xml:space="preserve">During the same time period, </w:t>
      </w:r>
      <w:r w:rsidR="00E94775">
        <w:rPr>
          <w:color w:val="000000"/>
        </w:rPr>
        <w:t>r</w:t>
      </w:r>
      <w:r w:rsidRPr="00831D63">
        <w:rPr>
          <w:color w:val="000000"/>
        </w:rPr>
        <w:t>espondent repeatedly issued checks drawn upon his Citizens Bank CTA to pay his office and/or personal expenses as follows:</w:t>
      </w:r>
    </w:p>
    <w:tbl>
      <w:tblPr>
        <w:tblW w:w="0" w:type="auto"/>
        <w:tblLook w:val="04A0"/>
      </w:tblPr>
      <w:tblGrid>
        <w:gridCol w:w="2394"/>
        <w:gridCol w:w="1674"/>
        <w:gridCol w:w="3114"/>
        <w:gridCol w:w="2394"/>
      </w:tblGrid>
      <w:tr w:rsidR="00E60A05" w:rsidTr="00185B01">
        <w:tc>
          <w:tcPr>
            <w:tcW w:w="2394" w:type="dxa"/>
          </w:tcPr>
          <w:p w:rsidR="00E60A05" w:rsidRPr="00185B01" w:rsidRDefault="00E60A05" w:rsidP="00E94775">
            <w:pPr>
              <w:rPr>
                <w:rFonts w:eastAsia="Calibri"/>
                <w:i/>
                <w:u w:val="single"/>
              </w:rPr>
            </w:pPr>
            <w:r w:rsidRPr="00185B01">
              <w:rPr>
                <w:rFonts w:eastAsia="Calibri"/>
                <w:i/>
                <w:u w:val="single"/>
              </w:rPr>
              <w:t>Date</w:t>
            </w:r>
          </w:p>
        </w:tc>
        <w:tc>
          <w:tcPr>
            <w:tcW w:w="1674" w:type="dxa"/>
          </w:tcPr>
          <w:p w:rsidR="00E60A05" w:rsidRPr="00185B01" w:rsidRDefault="00E60A05" w:rsidP="00185B01">
            <w:pPr>
              <w:ind w:left="126"/>
              <w:rPr>
                <w:rFonts w:eastAsia="Calibri"/>
                <w:i/>
                <w:u w:val="single"/>
              </w:rPr>
            </w:pPr>
            <w:r w:rsidRPr="00185B01">
              <w:rPr>
                <w:rFonts w:eastAsia="Calibri"/>
                <w:i/>
                <w:u w:val="single"/>
              </w:rPr>
              <w:t>Amount</w:t>
            </w:r>
          </w:p>
        </w:tc>
        <w:tc>
          <w:tcPr>
            <w:tcW w:w="3114" w:type="dxa"/>
          </w:tcPr>
          <w:p w:rsidR="00E60A05" w:rsidRPr="00185B01" w:rsidRDefault="00E60A05" w:rsidP="00E94775">
            <w:pPr>
              <w:rPr>
                <w:rFonts w:eastAsia="Calibri"/>
                <w:i/>
                <w:u w:val="single"/>
              </w:rPr>
            </w:pPr>
            <w:r w:rsidRPr="00185B01">
              <w:rPr>
                <w:rFonts w:eastAsia="Calibri"/>
                <w:i/>
                <w:u w:val="single"/>
              </w:rPr>
              <w:t>Purchase/Payee</w:t>
            </w:r>
          </w:p>
        </w:tc>
        <w:tc>
          <w:tcPr>
            <w:tcW w:w="2394" w:type="dxa"/>
          </w:tcPr>
          <w:p w:rsidR="00E60A05" w:rsidRPr="00185B01" w:rsidRDefault="00E60A05" w:rsidP="00185B01">
            <w:pPr>
              <w:jc w:val="center"/>
              <w:rPr>
                <w:rFonts w:eastAsia="Calibri"/>
                <w:i/>
                <w:u w:val="single"/>
              </w:rPr>
            </w:pPr>
            <w:r w:rsidRPr="00185B01">
              <w:rPr>
                <w:rFonts w:eastAsia="Calibri"/>
                <w:i/>
                <w:u w:val="single"/>
              </w:rPr>
              <w:t>Check No.</w:t>
            </w:r>
          </w:p>
        </w:tc>
      </w:tr>
      <w:tr w:rsidR="00E60A05" w:rsidTr="00185B01">
        <w:tc>
          <w:tcPr>
            <w:tcW w:w="2394" w:type="dxa"/>
          </w:tcPr>
          <w:p w:rsidR="00E60A05" w:rsidRPr="00185B01" w:rsidRDefault="00E60A05" w:rsidP="00E94775">
            <w:pPr>
              <w:rPr>
                <w:rFonts w:eastAsia="Calibri"/>
              </w:rPr>
            </w:pPr>
            <w:r w:rsidRPr="00185B01">
              <w:rPr>
                <w:rFonts w:eastAsia="Calibri"/>
              </w:rPr>
              <w:t>01/27/05</w:t>
            </w:r>
            <w:r w:rsidR="00E94775" w:rsidRPr="00185B01">
              <w:rPr>
                <w:rFonts w:eastAsia="Calibri"/>
              </w:rPr>
              <w:t xml:space="preserve">                          </w:t>
            </w:r>
          </w:p>
        </w:tc>
        <w:tc>
          <w:tcPr>
            <w:tcW w:w="1674" w:type="dxa"/>
          </w:tcPr>
          <w:p w:rsidR="00E60A05" w:rsidRPr="00185B01" w:rsidRDefault="00E94775" w:rsidP="00185B01">
            <w:pPr>
              <w:tabs>
                <w:tab w:val="decimal" w:pos="666"/>
              </w:tabs>
              <w:rPr>
                <w:rFonts w:eastAsia="Calibri"/>
              </w:rPr>
            </w:pPr>
            <w:r w:rsidRPr="00185B01">
              <w:rPr>
                <w:rFonts w:eastAsia="Calibri"/>
              </w:rPr>
              <w:t>$</w:t>
            </w:r>
            <w:r w:rsidR="00AD3752" w:rsidRPr="00185B01">
              <w:rPr>
                <w:rFonts w:eastAsia="Calibri"/>
              </w:rPr>
              <w:t xml:space="preserve">     </w:t>
            </w:r>
            <w:r w:rsidR="00E60A05" w:rsidRPr="00185B01">
              <w:rPr>
                <w:rFonts w:eastAsia="Calibri"/>
              </w:rPr>
              <w:t>13.65</w:t>
            </w:r>
          </w:p>
        </w:tc>
        <w:tc>
          <w:tcPr>
            <w:tcW w:w="3114" w:type="dxa"/>
          </w:tcPr>
          <w:p w:rsidR="00E60A05" w:rsidRPr="00185B01" w:rsidRDefault="00E60A05" w:rsidP="00E94775">
            <w:pPr>
              <w:rPr>
                <w:rFonts w:eastAsia="Calibri"/>
              </w:rPr>
            </w:pPr>
            <w:r w:rsidRPr="00185B01">
              <w:rPr>
                <w:rFonts w:eastAsia="Calibri"/>
              </w:rPr>
              <w:t>US Postmaster</w:t>
            </w:r>
          </w:p>
        </w:tc>
        <w:tc>
          <w:tcPr>
            <w:tcW w:w="2394" w:type="dxa"/>
          </w:tcPr>
          <w:p w:rsidR="00E60A05" w:rsidRPr="00185B01" w:rsidRDefault="00E60A05" w:rsidP="00185B01">
            <w:pPr>
              <w:jc w:val="center"/>
              <w:rPr>
                <w:rFonts w:eastAsia="Calibri"/>
              </w:rPr>
            </w:pPr>
            <w:r w:rsidRPr="00185B01">
              <w:rPr>
                <w:rFonts w:eastAsia="Calibri"/>
              </w:rPr>
              <w:t>2080</w:t>
            </w:r>
          </w:p>
        </w:tc>
      </w:tr>
      <w:tr w:rsidR="00E60A05" w:rsidTr="00185B01">
        <w:tc>
          <w:tcPr>
            <w:tcW w:w="2394" w:type="dxa"/>
          </w:tcPr>
          <w:p w:rsidR="00E60A05" w:rsidRPr="00185B01" w:rsidRDefault="00E60A05" w:rsidP="00E94775">
            <w:pPr>
              <w:rPr>
                <w:rFonts w:eastAsia="Calibri"/>
              </w:rPr>
            </w:pPr>
            <w:r w:rsidRPr="00185B01">
              <w:rPr>
                <w:rFonts w:eastAsia="Calibri"/>
              </w:rPr>
              <w:t>02/03/05</w:t>
            </w:r>
          </w:p>
        </w:tc>
        <w:tc>
          <w:tcPr>
            <w:tcW w:w="1674" w:type="dxa"/>
          </w:tcPr>
          <w:p w:rsidR="00E60A05" w:rsidRPr="00185B01" w:rsidRDefault="00E60A05" w:rsidP="00185B01">
            <w:pPr>
              <w:tabs>
                <w:tab w:val="decimal" w:pos="666"/>
              </w:tabs>
              <w:rPr>
                <w:rFonts w:eastAsia="Calibri"/>
              </w:rPr>
            </w:pPr>
            <w:r w:rsidRPr="00185B01">
              <w:rPr>
                <w:rFonts w:eastAsia="Calibri"/>
              </w:rPr>
              <w:t>599.09</w:t>
            </w:r>
          </w:p>
        </w:tc>
        <w:tc>
          <w:tcPr>
            <w:tcW w:w="3114" w:type="dxa"/>
          </w:tcPr>
          <w:p w:rsidR="00E60A05" w:rsidRPr="00185B01" w:rsidRDefault="00E60A05" w:rsidP="00E94775">
            <w:pPr>
              <w:rPr>
                <w:rFonts w:eastAsia="Calibri"/>
              </w:rPr>
            </w:pPr>
            <w:proofErr w:type="spellStart"/>
            <w:r w:rsidRPr="00185B01">
              <w:rPr>
                <w:rFonts w:eastAsia="Calibri"/>
              </w:rPr>
              <w:t>UPSCALS</w:t>
            </w:r>
            <w:proofErr w:type="spellEnd"/>
            <w:r w:rsidRPr="00185B01">
              <w:rPr>
                <w:rFonts w:eastAsia="Calibri"/>
              </w:rPr>
              <w:t xml:space="preserve"> Furnishings</w:t>
            </w:r>
          </w:p>
        </w:tc>
        <w:tc>
          <w:tcPr>
            <w:tcW w:w="2394" w:type="dxa"/>
          </w:tcPr>
          <w:p w:rsidR="00E60A05" w:rsidRPr="00185B01" w:rsidRDefault="00E60A05" w:rsidP="00185B01">
            <w:pPr>
              <w:jc w:val="center"/>
              <w:rPr>
                <w:rFonts w:eastAsia="Calibri"/>
              </w:rPr>
            </w:pPr>
            <w:r w:rsidRPr="00185B01">
              <w:rPr>
                <w:rFonts w:eastAsia="Calibri"/>
              </w:rPr>
              <w:t>2082</w:t>
            </w:r>
          </w:p>
        </w:tc>
      </w:tr>
      <w:tr w:rsidR="00E60A05" w:rsidTr="00185B01">
        <w:tc>
          <w:tcPr>
            <w:tcW w:w="2394" w:type="dxa"/>
          </w:tcPr>
          <w:p w:rsidR="00E60A05" w:rsidRPr="00185B01" w:rsidRDefault="00E60A05" w:rsidP="00E94775">
            <w:pPr>
              <w:rPr>
                <w:rFonts w:eastAsia="Calibri"/>
              </w:rPr>
            </w:pPr>
            <w:r w:rsidRPr="00185B01">
              <w:rPr>
                <w:rFonts w:eastAsia="Calibri"/>
              </w:rPr>
              <w:t>02/15/05</w:t>
            </w:r>
          </w:p>
        </w:tc>
        <w:tc>
          <w:tcPr>
            <w:tcW w:w="1674" w:type="dxa"/>
          </w:tcPr>
          <w:p w:rsidR="00E60A05" w:rsidRPr="00185B01" w:rsidRDefault="00E60A05" w:rsidP="00185B01">
            <w:pPr>
              <w:tabs>
                <w:tab w:val="decimal" w:pos="666"/>
              </w:tabs>
              <w:rPr>
                <w:rFonts w:eastAsia="Calibri"/>
              </w:rPr>
            </w:pPr>
            <w:r w:rsidRPr="00185B01">
              <w:rPr>
                <w:rFonts w:eastAsia="Calibri"/>
              </w:rPr>
              <w:t>40.00</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2086</w:t>
            </w:r>
          </w:p>
        </w:tc>
      </w:tr>
      <w:tr w:rsidR="00E60A05" w:rsidTr="00185B01">
        <w:tc>
          <w:tcPr>
            <w:tcW w:w="2394" w:type="dxa"/>
          </w:tcPr>
          <w:p w:rsidR="00E60A05" w:rsidRPr="00185B01" w:rsidRDefault="00E60A05" w:rsidP="00E94775">
            <w:pPr>
              <w:rPr>
                <w:rFonts w:eastAsia="Calibri"/>
              </w:rPr>
            </w:pPr>
            <w:r w:rsidRPr="00185B01">
              <w:rPr>
                <w:rFonts w:eastAsia="Calibri"/>
              </w:rPr>
              <w:t>10/11/07</w:t>
            </w:r>
          </w:p>
        </w:tc>
        <w:tc>
          <w:tcPr>
            <w:tcW w:w="1674" w:type="dxa"/>
          </w:tcPr>
          <w:p w:rsidR="00E60A05" w:rsidRPr="00185B01" w:rsidRDefault="00E60A05" w:rsidP="00185B01">
            <w:pPr>
              <w:tabs>
                <w:tab w:val="decimal" w:pos="666"/>
              </w:tabs>
              <w:rPr>
                <w:rFonts w:eastAsia="Calibri"/>
              </w:rPr>
            </w:pPr>
            <w:r w:rsidRPr="00185B01">
              <w:rPr>
                <w:rFonts w:eastAsia="Calibri"/>
              </w:rPr>
              <w:t>1,589.00</w:t>
            </w:r>
          </w:p>
        </w:tc>
        <w:tc>
          <w:tcPr>
            <w:tcW w:w="3114" w:type="dxa"/>
          </w:tcPr>
          <w:p w:rsidR="00E60A05" w:rsidRPr="00185B01" w:rsidRDefault="00E60A05" w:rsidP="00E94775">
            <w:pPr>
              <w:rPr>
                <w:rFonts w:eastAsia="Calibri"/>
              </w:rPr>
            </w:pPr>
            <w:r w:rsidRPr="00185B01">
              <w:rPr>
                <w:rFonts w:eastAsia="Calibri"/>
              </w:rPr>
              <w:t>Wells Fargo Self Storage</w:t>
            </w:r>
          </w:p>
        </w:tc>
        <w:tc>
          <w:tcPr>
            <w:tcW w:w="2394" w:type="dxa"/>
          </w:tcPr>
          <w:p w:rsidR="00E60A05" w:rsidRPr="00185B01" w:rsidRDefault="00E60A05" w:rsidP="00185B01">
            <w:pPr>
              <w:jc w:val="center"/>
              <w:rPr>
                <w:rFonts w:eastAsia="Calibri"/>
              </w:rPr>
            </w:pPr>
            <w:r w:rsidRPr="00185B01">
              <w:rPr>
                <w:rFonts w:eastAsia="Calibri"/>
              </w:rPr>
              <w:t>2102</w:t>
            </w:r>
          </w:p>
        </w:tc>
      </w:tr>
      <w:tr w:rsidR="00E60A05" w:rsidTr="00185B01">
        <w:tc>
          <w:tcPr>
            <w:tcW w:w="2394" w:type="dxa"/>
          </w:tcPr>
          <w:p w:rsidR="00E60A05" w:rsidRPr="00185B01" w:rsidRDefault="00E60A05" w:rsidP="00E94775">
            <w:pPr>
              <w:rPr>
                <w:rFonts w:eastAsia="Calibri"/>
              </w:rPr>
            </w:pPr>
            <w:r w:rsidRPr="00185B01">
              <w:rPr>
                <w:rFonts w:eastAsia="Calibri"/>
              </w:rPr>
              <w:t>10/19/07</w:t>
            </w:r>
          </w:p>
        </w:tc>
        <w:tc>
          <w:tcPr>
            <w:tcW w:w="1674" w:type="dxa"/>
          </w:tcPr>
          <w:p w:rsidR="00E60A05" w:rsidRPr="00185B01" w:rsidRDefault="00E60A05" w:rsidP="00185B01">
            <w:pPr>
              <w:tabs>
                <w:tab w:val="decimal" w:pos="666"/>
              </w:tabs>
              <w:rPr>
                <w:rFonts w:eastAsia="Calibri"/>
              </w:rPr>
            </w:pPr>
            <w:r w:rsidRPr="00185B01">
              <w:rPr>
                <w:rFonts w:eastAsia="Calibri"/>
              </w:rPr>
              <w:t>694.00</w:t>
            </w:r>
          </w:p>
        </w:tc>
        <w:tc>
          <w:tcPr>
            <w:tcW w:w="3114" w:type="dxa"/>
          </w:tcPr>
          <w:p w:rsidR="00E60A05" w:rsidRPr="00185B01" w:rsidRDefault="00E60A05" w:rsidP="00E94775">
            <w:pPr>
              <w:rPr>
                <w:rFonts w:eastAsia="Calibri"/>
              </w:rPr>
            </w:pPr>
            <w:r w:rsidRPr="00185B01">
              <w:rPr>
                <w:rFonts w:eastAsia="Calibri"/>
              </w:rPr>
              <w:t>World Travel</w:t>
            </w:r>
          </w:p>
        </w:tc>
        <w:tc>
          <w:tcPr>
            <w:tcW w:w="2394" w:type="dxa"/>
          </w:tcPr>
          <w:p w:rsidR="00E60A05" w:rsidRPr="00185B01" w:rsidRDefault="00E60A05" w:rsidP="00185B01">
            <w:pPr>
              <w:jc w:val="center"/>
              <w:rPr>
                <w:rFonts w:eastAsia="Calibri"/>
              </w:rPr>
            </w:pPr>
            <w:r w:rsidRPr="00185B01">
              <w:rPr>
                <w:rFonts w:eastAsia="Calibri"/>
              </w:rPr>
              <w:t>2108</w:t>
            </w:r>
          </w:p>
        </w:tc>
      </w:tr>
      <w:tr w:rsidR="00E60A05" w:rsidTr="00185B01">
        <w:tc>
          <w:tcPr>
            <w:tcW w:w="2394" w:type="dxa"/>
          </w:tcPr>
          <w:p w:rsidR="00E60A05" w:rsidRPr="00185B01" w:rsidRDefault="00E60A05" w:rsidP="00E94775">
            <w:pPr>
              <w:rPr>
                <w:rFonts w:eastAsia="Calibri"/>
              </w:rPr>
            </w:pPr>
            <w:r w:rsidRPr="00185B01">
              <w:rPr>
                <w:rFonts w:eastAsia="Calibri"/>
              </w:rPr>
              <w:t>10/18/07</w:t>
            </w:r>
          </w:p>
        </w:tc>
        <w:tc>
          <w:tcPr>
            <w:tcW w:w="1674" w:type="dxa"/>
          </w:tcPr>
          <w:p w:rsidR="00E60A05" w:rsidRPr="00185B01" w:rsidRDefault="00E60A05" w:rsidP="00185B01">
            <w:pPr>
              <w:tabs>
                <w:tab w:val="decimal" w:pos="666"/>
              </w:tabs>
              <w:rPr>
                <w:rFonts w:eastAsia="Calibri"/>
              </w:rPr>
            </w:pPr>
            <w:r w:rsidRPr="00185B01">
              <w:rPr>
                <w:rFonts w:eastAsia="Calibri"/>
              </w:rPr>
              <w:t>190.64</w:t>
            </w:r>
          </w:p>
        </w:tc>
        <w:tc>
          <w:tcPr>
            <w:tcW w:w="3114" w:type="dxa"/>
          </w:tcPr>
          <w:p w:rsidR="00E60A05" w:rsidRPr="00185B01" w:rsidRDefault="00E60A05" w:rsidP="00E94775">
            <w:pPr>
              <w:rPr>
                <w:rFonts w:eastAsia="Calibri"/>
              </w:rPr>
            </w:pPr>
            <w:r w:rsidRPr="00185B01">
              <w:rPr>
                <w:rFonts w:eastAsia="Calibri"/>
              </w:rPr>
              <w:t>So. Cal. Ed.</w:t>
            </w:r>
          </w:p>
        </w:tc>
        <w:tc>
          <w:tcPr>
            <w:tcW w:w="2394" w:type="dxa"/>
          </w:tcPr>
          <w:p w:rsidR="00E60A05" w:rsidRPr="00185B01" w:rsidRDefault="00E60A05" w:rsidP="00185B01">
            <w:pPr>
              <w:jc w:val="center"/>
              <w:rPr>
                <w:rFonts w:eastAsia="Calibri"/>
              </w:rPr>
            </w:pPr>
            <w:r w:rsidRPr="00185B01">
              <w:rPr>
                <w:rFonts w:eastAsia="Calibri"/>
              </w:rPr>
              <w:t>Debit</w:t>
            </w:r>
          </w:p>
        </w:tc>
      </w:tr>
      <w:tr w:rsidR="00E60A05" w:rsidTr="00185B01">
        <w:tc>
          <w:tcPr>
            <w:tcW w:w="2394" w:type="dxa"/>
          </w:tcPr>
          <w:p w:rsidR="00E60A05" w:rsidRPr="00185B01" w:rsidRDefault="00E60A05" w:rsidP="00E94775">
            <w:pPr>
              <w:rPr>
                <w:rFonts w:eastAsia="Calibri"/>
              </w:rPr>
            </w:pPr>
            <w:r w:rsidRPr="00185B01">
              <w:rPr>
                <w:rFonts w:eastAsia="Calibri"/>
              </w:rPr>
              <w:t>11/05/07</w:t>
            </w:r>
          </w:p>
        </w:tc>
        <w:tc>
          <w:tcPr>
            <w:tcW w:w="1674" w:type="dxa"/>
          </w:tcPr>
          <w:p w:rsidR="00E60A05" w:rsidRPr="00185B01" w:rsidRDefault="00E60A05" w:rsidP="00185B01">
            <w:pPr>
              <w:tabs>
                <w:tab w:val="decimal" w:pos="666"/>
              </w:tabs>
              <w:rPr>
                <w:rFonts w:eastAsia="Calibri"/>
              </w:rPr>
            </w:pPr>
            <w:r w:rsidRPr="00185B01">
              <w:rPr>
                <w:rFonts w:eastAsia="Calibri"/>
              </w:rPr>
              <w:t>473.00</w:t>
            </w:r>
          </w:p>
        </w:tc>
        <w:tc>
          <w:tcPr>
            <w:tcW w:w="3114" w:type="dxa"/>
          </w:tcPr>
          <w:p w:rsidR="00E60A05" w:rsidRPr="00185B01" w:rsidRDefault="00E60A05" w:rsidP="00E94775">
            <w:pPr>
              <w:rPr>
                <w:rFonts w:eastAsia="Calibri"/>
              </w:rPr>
            </w:pPr>
            <w:r w:rsidRPr="00185B01">
              <w:rPr>
                <w:rFonts w:eastAsia="Calibri"/>
              </w:rPr>
              <w:t>AT&amp;T</w:t>
            </w:r>
          </w:p>
        </w:tc>
        <w:tc>
          <w:tcPr>
            <w:tcW w:w="2394" w:type="dxa"/>
          </w:tcPr>
          <w:p w:rsidR="00E60A05" w:rsidRPr="00185B01" w:rsidRDefault="00E60A05" w:rsidP="00185B01">
            <w:pPr>
              <w:jc w:val="center"/>
              <w:rPr>
                <w:rFonts w:eastAsia="Calibri"/>
              </w:rPr>
            </w:pPr>
            <w:r w:rsidRPr="00185B01">
              <w:rPr>
                <w:rFonts w:eastAsia="Calibri"/>
              </w:rPr>
              <w:t>2111</w:t>
            </w:r>
          </w:p>
        </w:tc>
      </w:tr>
      <w:tr w:rsidR="00E60A05" w:rsidTr="00185B01">
        <w:tc>
          <w:tcPr>
            <w:tcW w:w="2394" w:type="dxa"/>
          </w:tcPr>
          <w:p w:rsidR="00E60A05" w:rsidRPr="00185B01" w:rsidRDefault="00E60A05" w:rsidP="00E94775">
            <w:pPr>
              <w:rPr>
                <w:rFonts w:eastAsia="Calibri"/>
              </w:rPr>
            </w:pPr>
            <w:r w:rsidRPr="00185B01">
              <w:rPr>
                <w:rFonts w:eastAsia="Calibri"/>
              </w:rPr>
              <w:t>11/14/07</w:t>
            </w:r>
          </w:p>
        </w:tc>
        <w:tc>
          <w:tcPr>
            <w:tcW w:w="1674" w:type="dxa"/>
          </w:tcPr>
          <w:p w:rsidR="00E60A05" w:rsidRPr="00185B01" w:rsidRDefault="00E60A05" w:rsidP="00185B01">
            <w:pPr>
              <w:tabs>
                <w:tab w:val="decimal" w:pos="666"/>
              </w:tabs>
              <w:rPr>
                <w:rFonts w:eastAsia="Calibri"/>
              </w:rPr>
            </w:pPr>
            <w:r w:rsidRPr="00185B01">
              <w:rPr>
                <w:rFonts w:eastAsia="Calibri"/>
              </w:rPr>
              <w:t>240.00</w:t>
            </w:r>
          </w:p>
        </w:tc>
        <w:tc>
          <w:tcPr>
            <w:tcW w:w="3114" w:type="dxa"/>
          </w:tcPr>
          <w:p w:rsidR="00E60A05" w:rsidRPr="00185B01" w:rsidRDefault="00E60A05" w:rsidP="00E94775">
            <w:pPr>
              <w:rPr>
                <w:rFonts w:eastAsia="Calibri"/>
              </w:rPr>
            </w:pPr>
            <w:r w:rsidRPr="00185B01">
              <w:rPr>
                <w:rFonts w:eastAsia="Calibri"/>
              </w:rPr>
              <w:t>South Sunrise</w:t>
            </w:r>
          </w:p>
        </w:tc>
        <w:tc>
          <w:tcPr>
            <w:tcW w:w="2394" w:type="dxa"/>
          </w:tcPr>
          <w:p w:rsidR="00E60A05" w:rsidRPr="00185B01" w:rsidRDefault="00E60A05" w:rsidP="00185B01">
            <w:pPr>
              <w:jc w:val="center"/>
              <w:rPr>
                <w:rFonts w:eastAsia="Calibri"/>
              </w:rPr>
            </w:pPr>
            <w:r w:rsidRPr="00185B01">
              <w:rPr>
                <w:rFonts w:eastAsia="Calibri"/>
              </w:rPr>
              <w:t>2114</w:t>
            </w:r>
          </w:p>
        </w:tc>
      </w:tr>
      <w:tr w:rsidR="00E60A05" w:rsidTr="00185B01">
        <w:tc>
          <w:tcPr>
            <w:tcW w:w="2394" w:type="dxa"/>
          </w:tcPr>
          <w:p w:rsidR="00E60A05" w:rsidRPr="00185B01" w:rsidRDefault="00E60A05" w:rsidP="00E94775">
            <w:pPr>
              <w:rPr>
                <w:rFonts w:eastAsia="Calibri"/>
              </w:rPr>
            </w:pPr>
            <w:r w:rsidRPr="00185B01">
              <w:rPr>
                <w:rFonts w:eastAsia="Calibri"/>
              </w:rPr>
              <w:t>11/18/07</w:t>
            </w:r>
          </w:p>
        </w:tc>
        <w:tc>
          <w:tcPr>
            <w:tcW w:w="1674" w:type="dxa"/>
          </w:tcPr>
          <w:p w:rsidR="00E60A05" w:rsidRPr="00185B01" w:rsidRDefault="00E60A05" w:rsidP="00185B01">
            <w:pPr>
              <w:tabs>
                <w:tab w:val="decimal" w:pos="666"/>
              </w:tabs>
              <w:rPr>
                <w:rFonts w:eastAsia="Calibri"/>
              </w:rPr>
            </w:pPr>
            <w:r w:rsidRPr="00185B01">
              <w:rPr>
                <w:rFonts w:eastAsia="Calibri"/>
              </w:rPr>
              <w:t>750.00</w:t>
            </w:r>
          </w:p>
        </w:tc>
        <w:tc>
          <w:tcPr>
            <w:tcW w:w="3114" w:type="dxa"/>
          </w:tcPr>
          <w:p w:rsidR="00E60A05" w:rsidRPr="00185B01" w:rsidRDefault="00E60A05" w:rsidP="00E94775">
            <w:pPr>
              <w:rPr>
                <w:rFonts w:eastAsia="Calibri"/>
              </w:rPr>
            </w:pPr>
            <w:r w:rsidRPr="00185B01">
              <w:rPr>
                <w:rFonts w:eastAsia="Calibri"/>
              </w:rPr>
              <w:t xml:space="preserve">Farris </w:t>
            </w:r>
            <w:proofErr w:type="spellStart"/>
            <w:r w:rsidRPr="00185B01">
              <w:rPr>
                <w:rFonts w:eastAsia="Calibri"/>
              </w:rPr>
              <w:t>Insur</w:t>
            </w:r>
            <w:proofErr w:type="spellEnd"/>
            <w:r w:rsidRPr="00185B01">
              <w:rPr>
                <w:rFonts w:eastAsia="Calibri"/>
              </w:rPr>
              <w:t>.</w:t>
            </w:r>
          </w:p>
        </w:tc>
        <w:tc>
          <w:tcPr>
            <w:tcW w:w="2394" w:type="dxa"/>
          </w:tcPr>
          <w:p w:rsidR="00E60A05" w:rsidRPr="00185B01" w:rsidRDefault="00E60A05" w:rsidP="00185B01">
            <w:pPr>
              <w:jc w:val="center"/>
              <w:rPr>
                <w:rFonts w:eastAsia="Calibri"/>
              </w:rPr>
            </w:pPr>
            <w:r w:rsidRPr="00185B01">
              <w:rPr>
                <w:rFonts w:eastAsia="Calibri"/>
              </w:rPr>
              <w:t>2118</w:t>
            </w:r>
          </w:p>
        </w:tc>
      </w:tr>
      <w:tr w:rsidR="00E60A05" w:rsidTr="00185B01">
        <w:tc>
          <w:tcPr>
            <w:tcW w:w="2394" w:type="dxa"/>
          </w:tcPr>
          <w:p w:rsidR="00E60A05" w:rsidRPr="00185B01" w:rsidRDefault="00E60A05" w:rsidP="00E94775">
            <w:pPr>
              <w:rPr>
                <w:rFonts w:eastAsia="Calibri"/>
              </w:rPr>
            </w:pPr>
            <w:r w:rsidRPr="00185B01">
              <w:rPr>
                <w:rFonts w:eastAsia="Calibri"/>
              </w:rPr>
              <w:t>12/14/07</w:t>
            </w:r>
          </w:p>
        </w:tc>
        <w:tc>
          <w:tcPr>
            <w:tcW w:w="1674" w:type="dxa"/>
          </w:tcPr>
          <w:p w:rsidR="00E60A05" w:rsidRPr="00185B01" w:rsidRDefault="00E60A05" w:rsidP="00185B01">
            <w:pPr>
              <w:tabs>
                <w:tab w:val="decimal" w:pos="666"/>
              </w:tabs>
              <w:rPr>
                <w:rFonts w:eastAsia="Calibri"/>
              </w:rPr>
            </w:pPr>
            <w:r w:rsidRPr="00185B01">
              <w:rPr>
                <w:rFonts w:eastAsia="Calibri"/>
              </w:rPr>
              <w:t>506.40</w:t>
            </w:r>
          </w:p>
        </w:tc>
        <w:tc>
          <w:tcPr>
            <w:tcW w:w="3114" w:type="dxa"/>
          </w:tcPr>
          <w:p w:rsidR="00E60A05" w:rsidRPr="00185B01" w:rsidRDefault="00E60A05" w:rsidP="00E94775">
            <w:pPr>
              <w:rPr>
                <w:rFonts w:eastAsia="Calibri"/>
              </w:rPr>
            </w:pPr>
            <w:r w:rsidRPr="00185B01">
              <w:rPr>
                <w:rFonts w:eastAsia="Calibri"/>
              </w:rPr>
              <w:t>Orange Cycle</w:t>
            </w:r>
          </w:p>
        </w:tc>
        <w:tc>
          <w:tcPr>
            <w:tcW w:w="2394" w:type="dxa"/>
          </w:tcPr>
          <w:p w:rsidR="00E60A05" w:rsidRPr="00185B01" w:rsidRDefault="00E60A05" w:rsidP="00185B01">
            <w:pPr>
              <w:jc w:val="center"/>
              <w:rPr>
                <w:rFonts w:eastAsia="Calibri"/>
              </w:rPr>
            </w:pPr>
            <w:r w:rsidRPr="00185B01">
              <w:rPr>
                <w:rFonts w:eastAsia="Calibri"/>
              </w:rPr>
              <w:t>2132</w:t>
            </w:r>
          </w:p>
        </w:tc>
      </w:tr>
      <w:tr w:rsidR="00E60A05" w:rsidTr="00185B01">
        <w:tc>
          <w:tcPr>
            <w:tcW w:w="2394" w:type="dxa"/>
          </w:tcPr>
          <w:p w:rsidR="00E60A05" w:rsidRPr="00185B01" w:rsidRDefault="00E60A05" w:rsidP="00E94775">
            <w:pPr>
              <w:rPr>
                <w:rFonts w:eastAsia="Calibri"/>
              </w:rPr>
            </w:pPr>
            <w:r w:rsidRPr="00185B01">
              <w:rPr>
                <w:rFonts w:eastAsia="Calibri"/>
              </w:rPr>
              <w:t>12/20/07</w:t>
            </w:r>
          </w:p>
        </w:tc>
        <w:tc>
          <w:tcPr>
            <w:tcW w:w="1674" w:type="dxa"/>
          </w:tcPr>
          <w:p w:rsidR="00E60A05" w:rsidRPr="00185B01" w:rsidRDefault="00E60A05" w:rsidP="00185B01">
            <w:pPr>
              <w:tabs>
                <w:tab w:val="decimal" w:pos="666"/>
              </w:tabs>
              <w:rPr>
                <w:rFonts w:eastAsia="Calibri"/>
              </w:rPr>
            </w:pPr>
            <w:r w:rsidRPr="00185B01">
              <w:rPr>
                <w:rFonts w:eastAsia="Calibri"/>
              </w:rPr>
              <w:t>200.00</w:t>
            </w:r>
          </w:p>
        </w:tc>
        <w:tc>
          <w:tcPr>
            <w:tcW w:w="3114" w:type="dxa"/>
          </w:tcPr>
          <w:p w:rsidR="00E60A05" w:rsidRPr="00185B01" w:rsidRDefault="00E60A05" w:rsidP="00E94775">
            <w:pPr>
              <w:rPr>
                <w:rFonts w:eastAsia="Calibri"/>
              </w:rPr>
            </w:pPr>
            <w:r w:rsidRPr="00185B01">
              <w:rPr>
                <w:rFonts w:eastAsia="Calibri"/>
              </w:rPr>
              <w:t>Target</w:t>
            </w:r>
          </w:p>
        </w:tc>
        <w:tc>
          <w:tcPr>
            <w:tcW w:w="2394" w:type="dxa"/>
          </w:tcPr>
          <w:p w:rsidR="00E60A05" w:rsidRPr="00185B01" w:rsidRDefault="00E60A05" w:rsidP="00185B01">
            <w:pPr>
              <w:jc w:val="center"/>
              <w:rPr>
                <w:rFonts w:eastAsia="Calibri"/>
              </w:rPr>
            </w:pPr>
            <w:r w:rsidRPr="00185B01">
              <w:rPr>
                <w:rFonts w:eastAsia="Calibri"/>
              </w:rPr>
              <w:t>2138</w:t>
            </w:r>
          </w:p>
        </w:tc>
      </w:tr>
      <w:tr w:rsidR="00E60A05" w:rsidTr="00185B01">
        <w:tc>
          <w:tcPr>
            <w:tcW w:w="2394" w:type="dxa"/>
          </w:tcPr>
          <w:p w:rsidR="00E60A05" w:rsidRPr="00185B01" w:rsidRDefault="00E60A05" w:rsidP="00E94775">
            <w:pPr>
              <w:rPr>
                <w:rFonts w:eastAsia="Calibri"/>
              </w:rPr>
            </w:pPr>
            <w:r w:rsidRPr="00185B01">
              <w:rPr>
                <w:rFonts w:eastAsia="Calibri"/>
              </w:rPr>
              <w:t>12/24/07</w:t>
            </w:r>
          </w:p>
        </w:tc>
        <w:tc>
          <w:tcPr>
            <w:tcW w:w="1674" w:type="dxa"/>
          </w:tcPr>
          <w:p w:rsidR="00E60A05" w:rsidRPr="00185B01" w:rsidRDefault="00E60A05" w:rsidP="00185B01">
            <w:pPr>
              <w:tabs>
                <w:tab w:val="decimal" w:pos="666"/>
              </w:tabs>
              <w:rPr>
                <w:rFonts w:eastAsia="Calibri"/>
              </w:rPr>
            </w:pPr>
            <w:r w:rsidRPr="00185B01">
              <w:rPr>
                <w:rFonts w:eastAsia="Calibri"/>
              </w:rPr>
              <w:t>276.06</w:t>
            </w:r>
          </w:p>
        </w:tc>
        <w:tc>
          <w:tcPr>
            <w:tcW w:w="3114" w:type="dxa"/>
          </w:tcPr>
          <w:p w:rsidR="00E60A05" w:rsidRPr="00185B01" w:rsidRDefault="00E60A05" w:rsidP="00E94775">
            <w:pPr>
              <w:rPr>
                <w:rFonts w:eastAsia="Calibri"/>
              </w:rPr>
            </w:pPr>
            <w:r w:rsidRPr="00185B01">
              <w:rPr>
                <w:rFonts w:eastAsia="Calibri"/>
              </w:rPr>
              <w:t>T-Mobile</w:t>
            </w:r>
          </w:p>
        </w:tc>
        <w:tc>
          <w:tcPr>
            <w:tcW w:w="2394" w:type="dxa"/>
          </w:tcPr>
          <w:p w:rsidR="00E60A05" w:rsidRPr="00185B01" w:rsidRDefault="00E60A05" w:rsidP="00185B01">
            <w:pPr>
              <w:jc w:val="center"/>
              <w:rPr>
                <w:rFonts w:eastAsia="Calibri"/>
              </w:rPr>
            </w:pPr>
            <w:r w:rsidRPr="00185B01">
              <w:rPr>
                <w:rFonts w:eastAsia="Calibri"/>
              </w:rPr>
              <w:t>2144</w:t>
            </w:r>
          </w:p>
        </w:tc>
      </w:tr>
      <w:tr w:rsidR="00E60A05" w:rsidTr="00185B01">
        <w:tc>
          <w:tcPr>
            <w:tcW w:w="2394" w:type="dxa"/>
          </w:tcPr>
          <w:p w:rsidR="00E60A05" w:rsidRPr="00185B01" w:rsidRDefault="00E60A05" w:rsidP="00E94775">
            <w:pPr>
              <w:rPr>
                <w:rFonts w:eastAsia="Calibri"/>
              </w:rPr>
            </w:pPr>
            <w:r w:rsidRPr="00185B01">
              <w:rPr>
                <w:rFonts w:eastAsia="Calibri"/>
              </w:rPr>
              <w:t>1/03/08</w:t>
            </w:r>
          </w:p>
        </w:tc>
        <w:tc>
          <w:tcPr>
            <w:tcW w:w="1674" w:type="dxa"/>
          </w:tcPr>
          <w:p w:rsidR="00E60A05" w:rsidRPr="00185B01" w:rsidRDefault="00E60A05" w:rsidP="00185B01">
            <w:pPr>
              <w:tabs>
                <w:tab w:val="decimal" w:pos="666"/>
              </w:tabs>
              <w:rPr>
                <w:rFonts w:eastAsia="Calibri"/>
              </w:rPr>
            </w:pPr>
            <w:r w:rsidRPr="00185B01">
              <w:rPr>
                <w:rFonts w:eastAsia="Calibri"/>
              </w:rPr>
              <w:t>217.06</w:t>
            </w:r>
          </w:p>
        </w:tc>
        <w:tc>
          <w:tcPr>
            <w:tcW w:w="3114" w:type="dxa"/>
          </w:tcPr>
          <w:p w:rsidR="00E60A05" w:rsidRPr="00185B01" w:rsidRDefault="00E60A05" w:rsidP="00E94775">
            <w:pPr>
              <w:rPr>
                <w:rFonts w:eastAsia="Calibri"/>
              </w:rPr>
            </w:pPr>
            <w:r w:rsidRPr="00185B01">
              <w:rPr>
                <w:rFonts w:eastAsia="Calibri"/>
              </w:rPr>
              <w:t>DMV</w:t>
            </w:r>
          </w:p>
        </w:tc>
        <w:tc>
          <w:tcPr>
            <w:tcW w:w="2394" w:type="dxa"/>
          </w:tcPr>
          <w:p w:rsidR="00E60A05" w:rsidRPr="00185B01" w:rsidRDefault="00E60A05" w:rsidP="00185B01">
            <w:pPr>
              <w:jc w:val="center"/>
              <w:rPr>
                <w:rFonts w:eastAsia="Calibri"/>
              </w:rPr>
            </w:pPr>
            <w:r w:rsidRPr="00185B01">
              <w:rPr>
                <w:rFonts w:eastAsia="Calibri"/>
              </w:rPr>
              <w:t>2146</w:t>
            </w:r>
          </w:p>
        </w:tc>
      </w:tr>
      <w:tr w:rsidR="00E60A05" w:rsidTr="00185B01">
        <w:tc>
          <w:tcPr>
            <w:tcW w:w="2394" w:type="dxa"/>
          </w:tcPr>
          <w:p w:rsidR="00E60A05" w:rsidRPr="00185B01" w:rsidRDefault="00E60A05" w:rsidP="00E94775">
            <w:pPr>
              <w:rPr>
                <w:rFonts w:eastAsia="Calibri"/>
              </w:rPr>
            </w:pPr>
            <w:r w:rsidRPr="00185B01">
              <w:rPr>
                <w:rFonts w:eastAsia="Calibri"/>
              </w:rPr>
              <w:t>01/10/08</w:t>
            </w:r>
          </w:p>
        </w:tc>
        <w:tc>
          <w:tcPr>
            <w:tcW w:w="1674" w:type="dxa"/>
          </w:tcPr>
          <w:p w:rsidR="00E60A05" w:rsidRPr="00185B01" w:rsidRDefault="00E60A05" w:rsidP="00185B01">
            <w:pPr>
              <w:tabs>
                <w:tab w:val="decimal" w:pos="666"/>
              </w:tabs>
              <w:rPr>
                <w:rFonts w:eastAsia="Calibri"/>
              </w:rPr>
            </w:pPr>
            <w:r w:rsidRPr="00185B01">
              <w:rPr>
                <w:rFonts w:eastAsia="Calibri"/>
              </w:rPr>
              <w:t>455.90</w:t>
            </w:r>
          </w:p>
        </w:tc>
        <w:tc>
          <w:tcPr>
            <w:tcW w:w="3114" w:type="dxa"/>
          </w:tcPr>
          <w:p w:rsidR="00E60A05" w:rsidRPr="00185B01" w:rsidRDefault="00E60A05" w:rsidP="00E94775">
            <w:pPr>
              <w:rPr>
                <w:rFonts w:eastAsia="Calibri"/>
              </w:rPr>
            </w:pPr>
            <w:r w:rsidRPr="00185B01">
              <w:rPr>
                <w:rFonts w:eastAsia="Calibri"/>
              </w:rPr>
              <w:t>Auto Express</w:t>
            </w:r>
          </w:p>
        </w:tc>
        <w:tc>
          <w:tcPr>
            <w:tcW w:w="2394" w:type="dxa"/>
          </w:tcPr>
          <w:p w:rsidR="00E60A05" w:rsidRPr="00185B01" w:rsidRDefault="00E60A05" w:rsidP="00185B01">
            <w:pPr>
              <w:jc w:val="center"/>
              <w:rPr>
                <w:rFonts w:eastAsia="Calibri"/>
              </w:rPr>
            </w:pPr>
            <w:r w:rsidRPr="00185B01">
              <w:rPr>
                <w:rFonts w:eastAsia="Calibri"/>
              </w:rPr>
              <w:t>2152</w:t>
            </w:r>
          </w:p>
        </w:tc>
      </w:tr>
      <w:tr w:rsidR="00E60A05" w:rsidTr="00185B01">
        <w:tc>
          <w:tcPr>
            <w:tcW w:w="2394" w:type="dxa"/>
          </w:tcPr>
          <w:p w:rsidR="00E60A05" w:rsidRPr="00185B01" w:rsidRDefault="00E60A05" w:rsidP="00E94775">
            <w:pPr>
              <w:rPr>
                <w:rFonts w:eastAsia="Calibri"/>
              </w:rPr>
            </w:pPr>
            <w:r w:rsidRPr="00185B01">
              <w:rPr>
                <w:rFonts w:eastAsia="Calibri"/>
              </w:rPr>
              <w:t>01/18/08</w:t>
            </w:r>
          </w:p>
        </w:tc>
        <w:tc>
          <w:tcPr>
            <w:tcW w:w="1674" w:type="dxa"/>
          </w:tcPr>
          <w:p w:rsidR="00E60A05" w:rsidRPr="00185B01" w:rsidRDefault="00E60A05" w:rsidP="00185B01">
            <w:pPr>
              <w:tabs>
                <w:tab w:val="decimal" w:pos="666"/>
              </w:tabs>
              <w:rPr>
                <w:rFonts w:eastAsia="Calibri"/>
              </w:rPr>
            </w:pPr>
            <w:r w:rsidRPr="00185B01">
              <w:rPr>
                <w:rFonts w:eastAsia="Calibri"/>
              </w:rPr>
              <w:t>189.23</w:t>
            </w:r>
          </w:p>
        </w:tc>
        <w:tc>
          <w:tcPr>
            <w:tcW w:w="3114" w:type="dxa"/>
          </w:tcPr>
          <w:p w:rsidR="00E60A05" w:rsidRPr="00185B01" w:rsidRDefault="00E60A05" w:rsidP="00E94775">
            <w:pPr>
              <w:rPr>
                <w:rFonts w:eastAsia="Calibri"/>
              </w:rPr>
            </w:pPr>
            <w:r w:rsidRPr="00185B01">
              <w:rPr>
                <w:rFonts w:eastAsia="Calibri"/>
              </w:rPr>
              <w:t>Auto Express</w:t>
            </w:r>
          </w:p>
        </w:tc>
        <w:tc>
          <w:tcPr>
            <w:tcW w:w="2394" w:type="dxa"/>
          </w:tcPr>
          <w:p w:rsidR="00E60A05" w:rsidRPr="00185B01" w:rsidRDefault="00E60A05" w:rsidP="00185B01">
            <w:pPr>
              <w:jc w:val="center"/>
              <w:rPr>
                <w:rFonts w:eastAsia="Calibri"/>
              </w:rPr>
            </w:pPr>
            <w:r w:rsidRPr="00185B01">
              <w:rPr>
                <w:rFonts w:eastAsia="Calibri"/>
              </w:rPr>
              <w:t>2156</w:t>
            </w:r>
          </w:p>
        </w:tc>
      </w:tr>
      <w:tr w:rsidR="00E60A05" w:rsidTr="00185B01">
        <w:tc>
          <w:tcPr>
            <w:tcW w:w="2394" w:type="dxa"/>
          </w:tcPr>
          <w:p w:rsidR="00E60A05" w:rsidRPr="00185B01" w:rsidRDefault="00E60A05" w:rsidP="00E94775">
            <w:pPr>
              <w:rPr>
                <w:rFonts w:eastAsia="Calibri"/>
              </w:rPr>
            </w:pPr>
            <w:r w:rsidRPr="00185B01">
              <w:rPr>
                <w:rFonts w:eastAsia="Calibri"/>
              </w:rPr>
              <w:t>01/11/08</w:t>
            </w:r>
          </w:p>
        </w:tc>
        <w:tc>
          <w:tcPr>
            <w:tcW w:w="1674" w:type="dxa"/>
          </w:tcPr>
          <w:p w:rsidR="00E60A05" w:rsidRPr="00185B01" w:rsidRDefault="00E60A05" w:rsidP="00185B01">
            <w:pPr>
              <w:tabs>
                <w:tab w:val="decimal" w:pos="666"/>
              </w:tabs>
              <w:rPr>
                <w:rFonts w:eastAsia="Calibri"/>
              </w:rPr>
            </w:pPr>
            <w:r w:rsidRPr="00185B01">
              <w:rPr>
                <w:rFonts w:eastAsia="Calibri"/>
              </w:rPr>
              <w:t>125.00</w:t>
            </w:r>
          </w:p>
        </w:tc>
        <w:tc>
          <w:tcPr>
            <w:tcW w:w="3114" w:type="dxa"/>
          </w:tcPr>
          <w:p w:rsidR="00E60A05" w:rsidRPr="00185B01" w:rsidRDefault="00E60A05" w:rsidP="00E94775">
            <w:pPr>
              <w:rPr>
                <w:rFonts w:eastAsia="Calibri"/>
              </w:rPr>
            </w:pPr>
            <w:r w:rsidRPr="00185B01">
              <w:rPr>
                <w:rFonts w:eastAsia="Calibri"/>
              </w:rPr>
              <w:t>DMV</w:t>
            </w:r>
          </w:p>
        </w:tc>
        <w:tc>
          <w:tcPr>
            <w:tcW w:w="2394" w:type="dxa"/>
          </w:tcPr>
          <w:p w:rsidR="00E60A05" w:rsidRPr="00185B01" w:rsidRDefault="00E60A05" w:rsidP="00185B01">
            <w:pPr>
              <w:jc w:val="center"/>
              <w:rPr>
                <w:rFonts w:eastAsia="Calibri"/>
              </w:rPr>
            </w:pPr>
            <w:r w:rsidRPr="00185B01">
              <w:rPr>
                <w:rFonts w:eastAsia="Calibri"/>
              </w:rPr>
              <w:t>2154</w:t>
            </w:r>
          </w:p>
        </w:tc>
      </w:tr>
      <w:tr w:rsidR="00E60A05" w:rsidTr="00185B01">
        <w:tc>
          <w:tcPr>
            <w:tcW w:w="2394" w:type="dxa"/>
          </w:tcPr>
          <w:p w:rsidR="00E60A05" w:rsidRPr="00185B01" w:rsidRDefault="00E60A05" w:rsidP="00E94775">
            <w:pPr>
              <w:rPr>
                <w:rFonts w:eastAsia="Calibri"/>
              </w:rPr>
            </w:pPr>
            <w:r w:rsidRPr="00185B01">
              <w:rPr>
                <w:rFonts w:eastAsia="Calibri"/>
              </w:rPr>
              <w:t>01/11/08</w:t>
            </w:r>
          </w:p>
        </w:tc>
        <w:tc>
          <w:tcPr>
            <w:tcW w:w="1674" w:type="dxa"/>
          </w:tcPr>
          <w:p w:rsidR="00E60A05" w:rsidRPr="00185B01" w:rsidRDefault="00E60A05" w:rsidP="00185B01">
            <w:pPr>
              <w:tabs>
                <w:tab w:val="decimal" w:pos="666"/>
              </w:tabs>
              <w:rPr>
                <w:rFonts w:eastAsia="Calibri"/>
              </w:rPr>
            </w:pPr>
            <w:r w:rsidRPr="00185B01">
              <w:rPr>
                <w:rFonts w:eastAsia="Calibri"/>
              </w:rPr>
              <w:t>28.00</w:t>
            </w:r>
          </w:p>
        </w:tc>
        <w:tc>
          <w:tcPr>
            <w:tcW w:w="3114" w:type="dxa"/>
          </w:tcPr>
          <w:p w:rsidR="00E60A05" w:rsidRPr="00185B01" w:rsidRDefault="00E60A05" w:rsidP="00E94775">
            <w:pPr>
              <w:rPr>
                <w:rFonts w:eastAsia="Calibri"/>
              </w:rPr>
            </w:pPr>
            <w:r w:rsidRPr="00185B01">
              <w:rPr>
                <w:rFonts w:eastAsia="Calibri"/>
              </w:rPr>
              <w:t>DMV</w:t>
            </w:r>
          </w:p>
        </w:tc>
        <w:tc>
          <w:tcPr>
            <w:tcW w:w="2394" w:type="dxa"/>
          </w:tcPr>
          <w:p w:rsidR="00E60A05" w:rsidRPr="00185B01" w:rsidRDefault="00E60A05" w:rsidP="00185B01">
            <w:pPr>
              <w:jc w:val="center"/>
              <w:rPr>
                <w:rFonts w:eastAsia="Calibri"/>
              </w:rPr>
            </w:pPr>
            <w:r w:rsidRPr="00185B01">
              <w:rPr>
                <w:rFonts w:eastAsia="Calibri"/>
              </w:rPr>
              <w:t>2155</w:t>
            </w:r>
          </w:p>
        </w:tc>
      </w:tr>
      <w:tr w:rsidR="00E60A05" w:rsidTr="00185B01">
        <w:tc>
          <w:tcPr>
            <w:tcW w:w="2394" w:type="dxa"/>
          </w:tcPr>
          <w:p w:rsidR="00E60A05" w:rsidRPr="00185B01" w:rsidRDefault="00E60A05" w:rsidP="00E94775">
            <w:pPr>
              <w:rPr>
                <w:rFonts w:eastAsia="Calibri"/>
              </w:rPr>
            </w:pPr>
            <w:r w:rsidRPr="00185B01">
              <w:rPr>
                <w:rFonts w:eastAsia="Calibri"/>
              </w:rPr>
              <w:t>01/14/08</w:t>
            </w:r>
          </w:p>
        </w:tc>
        <w:tc>
          <w:tcPr>
            <w:tcW w:w="1674" w:type="dxa"/>
          </w:tcPr>
          <w:p w:rsidR="00E60A05" w:rsidRPr="00185B01" w:rsidRDefault="00E60A05" w:rsidP="00185B01">
            <w:pPr>
              <w:tabs>
                <w:tab w:val="decimal" w:pos="666"/>
              </w:tabs>
              <w:rPr>
                <w:rFonts w:eastAsia="Calibri"/>
              </w:rPr>
            </w:pPr>
            <w:r w:rsidRPr="00185B01">
              <w:rPr>
                <w:rFonts w:eastAsia="Calibri"/>
              </w:rPr>
              <w:t>270.00</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2157</w:t>
            </w:r>
          </w:p>
        </w:tc>
      </w:tr>
      <w:tr w:rsidR="00E60A05" w:rsidTr="00185B01">
        <w:tc>
          <w:tcPr>
            <w:tcW w:w="2394" w:type="dxa"/>
          </w:tcPr>
          <w:p w:rsidR="00E60A05" w:rsidRPr="00185B01" w:rsidRDefault="00E60A05" w:rsidP="00E94775">
            <w:pPr>
              <w:rPr>
                <w:rFonts w:eastAsia="Calibri"/>
              </w:rPr>
            </w:pPr>
            <w:r w:rsidRPr="00185B01">
              <w:rPr>
                <w:rFonts w:eastAsia="Calibri"/>
              </w:rPr>
              <w:t>01/23/08</w:t>
            </w:r>
          </w:p>
        </w:tc>
        <w:tc>
          <w:tcPr>
            <w:tcW w:w="1674" w:type="dxa"/>
          </w:tcPr>
          <w:p w:rsidR="00E60A05" w:rsidRPr="00185B01" w:rsidRDefault="00E60A05" w:rsidP="00185B01">
            <w:pPr>
              <w:tabs>
                <w:tab w:val="decimal" w:pos="666"/>
              </w:tabs>
              <w:rPr>
                <w:rFonts w:eastAsia="Calibri"/>
              </w:rPr>
            </w:pPr>
            <w:r w:rsidRPr="00185B01">
              <w:rPr>
                <w:rFonts w:eastAsia="Calibri"/>
              </w:rPr>
              <w:t>393.14</w:t>
            </w:r>
          </w:p>
        </w:tc>
        <w:tc>
          <w:tcPr>
            <w:tcW w:w="3114" w:type="dxa"/>
          </w:tcPr>
          <w:p w:rsidR="00E60A05" w:rsidRPr="00185B01" w:rsidRDefault="00E60A05" w:rsidP="00E94775">
            <w:pPr>
              <w:rPr>
                <w:rFonts w:eastAsia="Calibri"/>
              </w:rPr>
            </w:pPr>
            <w:r w:rsidRPr="00185B01">
              <w:rPr>
                <w:rFonts w:eastAsia="Calibri"/>
              </w:rPr>
              <w:t>AT&amp;T</w:t>
            </w:r>
          </w:p>
        </w:tc>
        <w:tc>
          <w:tcPr>
            <w:tcW w:w="2394" w:type="dxa"/>
          </w:tcPr>
          <w:p w:rsidR="00E60A05" w:rsidRPr="00185B01" w:rsidRDefault="00E60A05" w:rsidP="00185B01">
            <w:pPr>
              <w:jc w:val="center"/>
              <w:rPr>
                <w:rFonts w:eastAsia="Calibri"/>
              </w:rPr>
            </w:pPr>
            <w:r w:rsidRPr="00185B01">
              <w:rPr>
                <w:rFonts w:eastAsia="Calibri"/>
              </w:rPr>
              <w:t>2161</w:t>
            </w:r>
          </w:p>
        </w:tc>
      </w:tr>
      <w:tr w:rsidR="00E60A05" w:rsidTr="00185B01">
        <w:tc>
          <w:tcPr>
            <w:tcW w:w="2394" w:type="dxa"/>
          </w:tcPr>
          <w:p w:rsidR="00E60A05" w:rsidRPr="00185B01" w:rsidRDefault="00E60A05" w:rsidP="00E94775">
            <w:pPr>
              <w:rPr>
                <w:rFonts w:eastAsia="Calibri"/>
              </w:rPr>
            </w:pPr>
            <w:r w:rsidRPr="00185B01">
              <w:rPr>
                <w:rFonts w:eastAsia="Calibri"/>
              </w:rPr>
              <w:t>01/22/08</w:t>
            </w:r>
          </w:p>
        </w:tc>
        <w:tc>
          <w:tcPr>
            <w:tcW w:w="1674" w:type="dxa"/>
          </w:tcPr>
          <w:p w:rsidR="00E60A05" w:rsidRPr="00185B01" w:rsidRDefault="00E60A05" w:rsidP="00185B01">
            <w:pPr>
              <w:tabs>
                <w:tab w:val="decimal" w:pos="666"/>
              </w:tabs>
              <w:rPr>
                <w:rFonts w:eastAsia="Calibri"/>
              </w:rPr>
            </w:pPr>
            <w:r w:rsidRPr="00185B01">
              <w:rPr>
                <w:rFonts w:eastAsia="Calibri"/>
              </w:rPr>
              <w:t>149.00</w:t>
            </w:r>
          </w:p>
        </w:tc>
        <w:tc>
          <w:tcPr>
            <w:tcW w:w="3114" w:type="dxa"/>
          </w:tcPr>
          <w:p w:rsidR="00E60A05" w:rsidRPr="00185B01" w:rsidRDefault="00E60A05" w:rsidP="00E94775">
            <w:pPr>
              <w:rPr>
                <w:rFonts w:eastAsia="Calibri"/>
              </w:rPr>
            </w:pPr>
            <w:r w:rsidRPr="00185B01">
              <w:rPr>
                <w:rFonts w:eastAsia="Calibri"/>
              </w:rPr>
              <w:t>DMV</w:t>
            </w:r>
          </w:p>
        </w:tc>
        <w:tc>
          <w:tcPr>
            <w:tcW w:w="2394" w:type="dxa"/>
          </w:tcPr>
          <w:p w:rsidR="00E60A05" w:rsidRPr="00185B01" w:rsidRDefault="00E60A05" w:rsidP="00185B01">
            <w:pPr>
              <w:jc w:val="center"/>
              <w:rPr>
                <w:rFonts w:eastAsia="Calibri"/>
              </w:rPr>
            </w:pPr>
            <w:r w:rsidRPr="00185B01">
              <w:rPr>
                <w:rFonts w:eastAsia="Calibri"/>
              </w:rPr>
              <w:t>2158</w:t>
            </w:r>
          </w:p>
        </w:tc>
      </w:tr>
      <w:tr w:rsidR="00E60A05" w:rsidTr="00185B01">
        <w:tc>
          <w:tcPr>
            <w:tcW w:w="2394" w:type="dxa"/>
          </w:tcPr>
          <w:p w:rsidR="00E60A05" w:rsidRPr="00185B01" w:rsidRDefault="00E60A05" w:rsidP="00E94775">
            <w:pPr>
              <w:rPr>
                <w:rFonts w:eastAsia="Calibri"/>
              </w:rPr>
            </w:pPr>
            <w:r w:rsidRPr="00185B01">
              <w:rPr>
                <w:rFonts w:eastAsia="Calibri"/>
              </w:rPr>
              <w:t>02/14/08</w:t>
            </w:r>
          </w:p>
        </w:tc>
        <w:tc>
          <w:tcPr>
            <w:tcW w:w="1674" w:type="dxa"/>
          </w:tcPr>
          <w:p w:rsidR="00E60A05" w:rsidRPr="00185B01" w:rsidRDefault="00E60A05" w:rsidP="00185B01">
            <w:pPr>
              <w:tabs>
                <w:tab w:val="decimal" w:pos="666"/>
              </w:tabs>
              <w:rPr>
                <w:rFonts w:eastAsia="Calibri"/>
              </w:rPr>
            </w:pPr>
            <w:r w:rsidRPr="00185B01">
              <w:rPr>
                <w:rFonts w:eastAsia="Calibri"/>
              </w:rPr>
              <w:t>300.00</w:t>
            </w:r>
          </w:p>
        </w:tc>
        <w:tc>
          <w:tcPr>
            <w:tcW w:w="3114" w:type="dxa"/>
          </w:tcPr>
          <w:p w:rsidR="00E60A05" w:rsidRPr="00185B01" w:rsidRDefault="00E60A05" w:rsidP="00E94775">
            <w:pPr>
              <w:rPr>
                <w:rFonts w:eastAsia="Calibri"/>
              </w:rPr>
            </w:pPr>
            <w:r w:rsidRPr="00185B01">
              <w:rPr>
                <w:rFonts w:eastAsia="Calibri"/>
              </w:rPr>
              <w:t>So. Sunrise Little League</w:t>
            </w:r>
          </w:p>
        </w:tc>
        <w:tc>
          <w:tcPr>
            <w:tcW w:w="2394" w:type="dxa"/>
          </w:tcPr>
          <w:p w:rsidR="00E60A05" w:rsidRPr="00185B01" w:rsidRDefault="00E60A05" w:rsidP="00185B01">
            <w:pPr>
              <w:jc w:val="center"/>
              <w:rPr>
                <w:rFonts w:eastAsia="Calibri"/>
              </w:rPr>
            </w:pPr>
            <w:r w:rsidRPr="00185B01">
              <w:rPr>
                <w:rFonts w:eastAsia="Calibri"/>
              </w:rPr>
              <w:t>2171</w:t>
            </w:r>
          </w:p>
        </w:tc>
      </w:tr>
      <w:tr w:rsidR="00E60A05" w:rsidTr="00185B01">
        <w:tc>
          <w:tcPr>
            <w:tcW w:w="2394" w:type="dxa"/>
          </w:tcPr>
          <w:p w:rsidR="00E60A05" w:rsidRPr="00185B01" w:rsidRDefault="00E60A05" w:rsidP="00E94775">
            <w:pPr>
              <w:rPr>
                <w:rFonts w:eastAsia="Calibri"/>
              </w:rPr>
            </w:pPr>
            <w:r w:rsidRPr="00185B01">
              <w:rPr>
                <w:rFonts w:eastAsia="Calibri"/>
              </w:rPr>
              <w:t>03/01/08</w:t>
            </w:r>
          </w:p>
        </w:tc>
        <w:tc>
          <w:tcPr>
            <w:tcW w:w="1674" w:type="dxa"/>
          </w:tcPr>
          <w:p w:rsidR="00E60A05" w:rsidRPr="00185B01" w:rsidRDefault="00E60A05" w:rsidP="00185B01">
            <w:pPr>
              <w:tabs>
                <w:tab w:val="decimal" w:pos="666"/>
              </w:tabs>
              <w:rPr>
                <w:rFonts w:eastAsia="Calibri"/>
              </w:rPr>
            </w:pPr>
            <w:r w:rsidRPr="00185B01">
              <w:rPr>
                <w:rFonts w:eastAsia="Calibri"/>
              </w:rPr>
              <w:t>56.00</w:t>
            </w:r>
          </w:p>
        </w:tc>
        <w:tc>
          <w:tcPr>
            <w:tcW w:w="3114" w:type="dxa"/>
          </w:tcPr>
          <w:p w:rsidR="00E60A05" w:rsidRPr="00185B01" w:rsidRDefault="00E60A05" w:rsidP="00E94775">
            <w:pPr>
              <w:rPr>
                <w:rFonts w:eastAsia="Calibri"/>
              </w:rPr>
            </w:pPr>
            <w:r w:rsidRPr="00185B01">
              <w:rPr>
                <w:rFonts w:eastAsia="Calibri"/>
              </w:rPr>
              <w:t>Ultimate Exposures</w:t>
            </w:r>
          </w:p>
        </w:tc>
        <w:tc>
          <w:tcPr>
            <w:tcW w:w="2394" w:type="dxa"/>
          </w:tcPr>
          <w:p w:rsidR="00E60A05" w:rsidRPr="00185B01" w:rsidRDefault="00E60A05" w:rsidP="00185B01">
            <w:pPr>
              <w:jc w:val="center"/>
              <w:rPr>
                <w:rFonts w:eastAsia="Calibri"/>
              </w:rPr>
            </w:pPr>
            <w:r w:rsidRPr="00185B01">
              <w:rPr>
                <w:rFonts w:eastAsia="Calibri"/>
              </w:rPr>
              <w:t>2191</w:t>
            </w:r>
          </w:p>
        </w:tc>
      </w:tr>
      <w:tr w:rsidR="00E60A05" w:rsidTr="00185B01">
        <w:tc>
          <w:tcPr>
            <w:tcW w:w="2394" w:type="dxa"/>
          </w:tcPr>
          <w:p w:rsidR="00E60A05" w:rsidRPr="00185B01" w:rsidRDefault="00E60A05" w:rsidP="00E94775">
            <w:pPr>
              <w:rPr>
                <w:rFonts w:eastAsia="Calibri"/>
              </w:rPr>
            </w:pPr>
            <w:r w:rsidRPr="00185B01">
              <w:rPr>
                <w:rFonts w:eastAsia="Calibri"/>
              </w:rPr>
              <w:t>03/02/08</w:t>
            </w:r>
          </w:p>
        </w:tc>
        <w:tc>
          <w:tcPr>
            <w:tcW w:w="1674" w:type="dxa"/>
          </w:tcPr>
          <w:p w:rsidR="00E60A05" w:rsidRPr="00185B01" w:rsidRDefault="00E60A05" w:rsidP="00185B01">
            <w:pPr>
              <w:tabs>
                <w:tab w:val="decimal" w:pos="666"/>
              </w:tabs>
              <w:rPr>
                <w:rFonts w:eastAsia="Calibri"/>
              </w:rPr>
            </w:pPr>
            <w:r w:rsidRPr="00185B01">
              <w:rPr>
                <w:rFonts w:eastAsia="Calibri"/>
              </w:rPr>
              <w:t>140.05</w:t>
            </w:r>
          </w:p>
        </w:tc>
        <w:tc>
          <w:tcPr>
            <w:tcW w:w="3114" w:type="dxa"/>
          </w:tcPr>
          <w:p w:rsidR="00E60A05" w:rsidRPr="00185B01" w:rsidRDefault="00E60A05" w:rsidP="00E94775">
            <w:pPr>
              <w:rPr>
                <w:rFonts w:eastAsia="Calibri"/>
              </w:rPr>
            </w:pPr>
            <w:r w:rsidRPr="00185B01">
              <w:rPr>
                <w:rFonts w:eastAsia="Calibri"/>
              </w:rPr>
              <w:t>Office Max</w:t>
            </w:r>
          </w:p>
        </w:tc>
        <w:tc>
          <w:tcPr>
            <w:tcW w:w="2394" w:type="dxa"/>
          </w:tcPr>
          <w:p w:rsidR="00E60A05" w:rsidRPr="00185B01" w:rsidRDefault="00E60A05" w:rsidP="00185B01">
            <w:pPr>
              <w:jc w:val="center"/>
              <w:rPr>
                <w:rFonts w:eastAsia="Calibri"/>
              </w:rPr>
            </w:pPr>
            <w:r w:rsidRPr="00185B01">
              <w:rPr>
                <w:rFonts w:eastAsia="Calibri"/>
              </w:rPr>
              <w:t>2181</w:t>
            </w:r>
          </w:p>
        </w:tc>
      </w:tr>
      <w:tr w:rsidR="00E60A05" w:rsidTr="00185B01">
        <w:tc>
          <w:tcPr>
            <w:tcW w:w="2394" w:type="dxa"/>
          </w:tcPr>
          <w:p w:rsidR="00E60A05" w:rsidRPr="00185B01" w:rsidRDefault="00E60A05" w:rsidP="00E94775">
            <w:pPr>
              <w:rPr>
                <w:rFonts w:eastAsia="Calibri"/>
              </w:rPr>
            </w:pPr>
            <w:r w:rsidRPr="00185B01">
              <w:rPr>
                <w:rFonts w:eastAsia="Calibri"/>
              </w:rPr>
              <w:t>03/07/08</w:t>
            </w:r>
          </w:p>
        </w:tc>
        <w:tc>
          <w:tcPr>
            <w:tcW w:w="1674" w:type="dxa"/>
          </w:tcPr>
          <w:p w:rsidR="00E60A05" w:rsidRPr="00185B01" w:rsidRDefault="00E60A05" w:rsidP="00185B01">
            <w:pPr>
              <w:tabs>
                <w:tab w:val="decimal" w:pos="666"/>
              </w:tabs>
              <w:rPr>
                <w:rFonts w:eastAsia="Calibri"/>
              </w:rPr>
            </w:pPr>
            <w:r w:rsidRPr="00185B01">
              <w:rPr>
                <w:rFonts w:eastAsia="Calibri"/>
              </w:rPr>
              <w:t>70.00</w:t>
            </w:r>
          </w:p>
        </w:tc>
        <w:tc>
          <w:tcPr>
            <w:tcW w:w="3114" w:type="dxa"/>
          </w:tcPr>
          <w:p w:rsidR="00E60A05" w:rsidRPr="00185B01" w:rsidRDefault="00E60A05" w:rsidP="00E94775">
            <w:pPr>
              <w:rPr>
                <w:rFonts w:eastAsia="Calibri"/>
              </w:rPr>
            </w:pPr>
            <w:r w:rsidRPr="00185B01">
              <w:rPr>
                <w:rFonts w:eastAsia="Calibri"/>
              </w:rPr>
              <w:t>DMV</w:t>
            </w:r>
          </w:p>
        </w:tc>
        <w:tc>
          <w:tcPr>
            <w:tcW w:w="2394" w:type="dxa"/>
          </w:tcPr>
          <w:p w:rsidR="00E60A05" w:rsidRPr="00185B01" w:rsidRDefault="00E60A05" w:rsidP="00185B01">
            <w:pPr>
              <w:jc w:val="center"/>
              <w:rPr>
                <w:rFonts w:eastAsia="Calibri"/>
              </w:rPr>
            </w:pPr>
            <w:r w:rsidRPr="00185B01">
              <w:rPr>
                <w:rFonts w:eastAsia="Calibri"/>
              </w:rPr>
              <w:t>2141</w:t>
            </w:r>
          </w:p>
        </w:tc>
      </w:tr>
      <w:tr w:rsidR="00E60A05" w:rsidTr="00185B01">
        <w:tc>
          <w:tcPr>
            <w:tcW w:w="2394" w:type="dxa"/>
          </w:tcPr>
          <w:p w:rsidR="00E60A05" w:rsidRPr="00185B01" w:rsidRDefault="00E60A05" w:rsidP="00E94775">
            <w:pPr>
              <w:rPr>
                <w:rFonts w:eastAsia="Calibri"/>
              </w:rPr>
            </w:pPr>
            <w:r w:rsidRPr="00185B01">
              <w:rPr>
                <w:rFonts w:eastAsia="Calibri"/>
              </w:rPr>
              <w:t>03/06/08</w:t>
            </w:r>
          </w:p>
        </w:tc>
        <w:tc>
          <w:tcPr>
            <w:tcW w:w="1674" w:type="dxa"/>
          </w:tcPr>
          <w:p w:rsidR="00E60A05" w:rsidRPr="00185B01" w:rsidRDefault="00E60A05" w:rsidP="00185B01">
            <w:pPr>
              <w:tabs>
                <w:tab w:val="decimal" w:pos="666"/>
              </w:tabs>
              <w:rPr>
                <w:rFonts w:eastAsia="Calibri"/>
              </w:rPr>
            </w:pPr>
            <w:r w:rsidRPr="00185B01">
              <w:rPr>
                <w:rFonts w:eastAsia="Calibri"/>
              </w:rPr>
              <w:t>483.95</w:t>
            </w:r>
          </w:p>
        </w:tc>
        <w:tc>
          <w:tcPr>
            <w:tcW w:w="3114" w:type="dxa"/>
          </w:tcPr>
          <w:p w:rsidR="00E60A05" w:rsidRPr="00185B01" w:rsidRDefault="00E60A05" w:rsidP="00E94775">
            <w:pPr>
              <w:rPr>
                <w:rFonts w:eastAsia="Calibri"/>
              </w:rPr>
            </w:pPr>
            <w:r w:rsidRPr="00185B01">
              <w:rPr>
                <w:rFonts w:eastAsia="Calibri"/>
              </w:rPr>
              <w:t>AT&amp;T</w:t>
            </w:r>
          </w:p>
        </w:tc>
        <w:tc>
          <w:tcPr>
            <w:tcW w:w="2394" w:type="dxa"/>
          </w:tcPr>
          <w:p w:rsidR="00E60A05" w:rsidRPr="00185B01" w:rsidRDefault="00E60A05" w:rsidP="00185B01">
            <w:pPr>
              <w:jc w:val="center"/>
              <w:rPr>
                <w:rFonts w:eastAsia="Calibri"/>
              </w:rPr>
            </w:pPr>
            <w:r w:rsidRPr="00185B01">
              <w:rPr>
                <w:rFonts w:eastAsia="Calibri"/>
              </w:rPr>
              <w:t>2140</w:t>
            </w:r>
          </w:p>
        </w:tc>
      </w:tr>
      <w:tr w:rsidR="00E60A05" w:rsidTr="00185B01">
        <w:tc>
          <w:tcPr>
            <w:tcW w:w="2394" w:type="dxa"/>
          </w:tcPr>
          <w:p w:rsidR="00E60A05" w:rsidRPr="00185B01" w:rsidRDefault="00E60A05" w:rsidP="00E94775">
            <w:pPr>
              <w:rPr>
                <w:rFonts w:eastAsia="Calibri"/>
              </w:rPr>
            </w:pPr>
            <w:r w:rsidRPr="00185B01">
              <w:rPr>
                <w:rFonts w:eastAsia="Calibri"/>
              </w:rPr>
              <w:t>02/28/08</w:t>
            </w:r>
          </w:p>
        </w:tc>
        <w:tc>
          <w:tcPr>
            <w:tcW w:w="1674" w:type="dxa"/>
          </w:tcPr>
          <w:p w:rsidR="00E60A05" w:rsidRPr="00185B01" w:rsidRDefault="00E60A05" w:rsidP="00185B01">
            <w:pPr>
              <w:tabs>
                <w:tab w:val="decimal" w:pos="666"/>
              </w:tabs>
              <w:rPr>
                <w:rFonts w:eastAsia="Calibri"/>
              </w:rPr>
            </w:pPr>
            <w:r w:rsidRPr="00185B01">
              <w:rPr>
                <w:rFonts w:eastAsia="Calibri"/>
              </w:rPr>
              <w:t>540.00</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2184</w:t>
            </w:r>
          </w:p>
        </w:tc>
      </w:tr>
      <w:tr w:rsidR="00E60A05" w:rsidTr="00185B01">
        <w:tc>
          <w:tcPr>
            <w:tcW w:w="2394" w:type="dxa"/>
          </w:tcPr>
          <w:p w:rsidR="00E60A05" w:rsidRPr="00185B01" w:rsidRDefault="00E60A05" w:rsidP="00E94775">
            <w:pPr>
              <w:rPr>
                <w:rFonts w:eastAsia="Calibri"/>
              </w:rPr>
            </w:pPr>
            <w:r w:rsidRPr="00185B01">
              <w:rPr>
                <w:rFonts w:eastAsia="Calibri"/>
              </w:rPr>
              <w:t>03/01/08</w:t>
            </w:r>
          </w:p>
        </w:tc>
        <w:tc>
          <w:tcPr>
            <w:tcW w:w="1674" w:type="dxa"/>
          </w:tcPr>
          <w:p w:rsidR="00E60A05" w:rsidRPr="00185B01" w:rsidRDefault="00E60A05" w:rsidP="00185B01">
            <w:pPr>
              <w:tabs>
                <w:tab w:val="decimal" w:pos="666"/>
              </w:tabs>
              <w:rPr>
                <w:rFonts w:eastAsia="Calibri"/>
              </w:rPr>
            </w:pPr>
            <w:r w:rsidRPr="00185B01">
              <w:rPr>
                <w:rFonts w:eastAsia="Calibri"/>
              </w:rPr>
              <w:t>56.00</w:t>
            </w:r>
          </w:p>
        </w:tc>
        <w:tc>
          <w:tcPr>
            <w:tcW w:w="3114" w:type="dxa"/>
          </w:tcPr>
          <w:p w:rsidR="00E60A05" w:rsidRPr="00185B01" w:rsidRDefault="00E60A05" w:rsidP="00E94775">
            <w:pPr>
              <w:rPr>
                <w:rFonts w:eastAsia="Calibri"/>
              </w:rPr>
            </w:pPr>
            <w:r w:rsidRPr="00185B01">
              <w:rPr>
                <w:rFonts w:eastAsia="Calibri"/>
              </w:rPr>
              <w:t>Ultimate Exposures.</w:t>
            </w:r>
          </w:p>
        </w:tc>
        <w:tc>
          <w:tcPr>
            <w:tcW w:w="2394" w:type="dxa"/>
          </w:tcPr>
          <w:p w:rsidR="00E60A05" w:rsidRPr="00185B01" w:rsidRDefault="00E60A05" w:rsidP="00185B01">
            <w:pPr>
              <w:jc w:val="center"/>
              <w:rPr>
                <w:rFonts w:eastAsia="Calibri"/>
              </w:rPr>
            </w:pPr>
            <w:r w:rsidRPr="00185B01">
              <w:rPr>
                <w:rFonts w:eastAsia="Calibri"/>
              </w:rPr>
              <w:t>2176</w:t>
            </w:r>
          </w:p>
        </w:tc>
      </w:tr>
      <w:tr w:rsidR="00E60A05" w:rsidTr="00185B01">
        <w:tc>
          <w:tcPr>
            <w:tcW w:w="2394" w:type="dxa"/>
          </w:tcPr>
          <w:p w:rsidR="00E60A05" w:rsidRPr="00185B01" w:rsidRDefault="00E60A05" w:rsidP="00E94775">
            <w:pPr>
              <w:rPr>
                <w:rFonts w:eastAsia="Calibri"/>
              </w:rPr>
            </w:pPr>
            <w:r w:rsidRPr="00185B01">
              <w:rPr>
                <w:rFonts w:eastAsia="Calibri"/>
              </w:rPr>
              <w:t>02/21/08</w:t>
            </w:r>
          </w:p>
        </w:tc>
        <w:tc>
          <w:tcPr>
            <w:tcW w:w="1674" w:type="dxa"/>
          </w:tcPr>
          <w:p w:rsidR="00E60A05" w:rsidRPr="00185B01" w:rsidRDefault="00E60A05" w:rsidP="00185B01">
            <w:pPr>
              <w:tabs>
                <w:tab w:val="decimal" w:pos="666"/>
              </w:tabs>
              <w:rPr>
                <w:rFonts w:eastAsia="Calibri"/>
              </w:rPr>
            </w:pPr>
            <w:r w:rsidRPr="00185B01">
              <w:rPr>
                <w:rFonts w:eastAsia="Calibri"/>
              </w:rPr>
              <w:t>30.00</w:t>
            </w:r>
          </w:p>
        </w:tc>
        <w:tc>
          <w:tcPr>
            <w:tcW w:w="3114" w:type="dxa"/>
          </w:tcPr>
          <w:p w:rsidR="00E60A05" w:rsidRPr="00185B01" w:rsidRDefault="00E60A05" w:rsidP="00E94775">
            <w:pPr>
              <w:rPr>
                <w:rFonts w:eastAsia="Calibri"/>
              </w:rPr>
            </w:pPr>
            <w:r w:rsidRPr="00185B01">
              <w:rPr>
                <w:rFonts w:eastAsia="Calibri"/>
              </w:rPr>
              <w:t>Peters Canyon PTO</w:t>
            </w:r>
          </w:p>
        </w:tc>
        <w:tc>
          <w:tcPr>
            <w:tcW w:w="2394" w:type="dxa"/>
          </w:tcPr>
          <w:p w:rsidR="00E60A05" w:rsidRPr="00185B01" w:rsidRDefault="00E60A05" w:rsidP="00185B01">
            <w:pPr>
              <w:jc w:val="center"/>
              <w:rPr>
                <w:rFonts w:eastAsia="Calibri"/>
              </w:rPr>
            </w:pPr>
            <w:r w:rsidRPr="00185B01">
              <w:rPr>
                <w:rFonts w:eastAsia="Calibri"/>
              </w:rPr>
              <w:t>2188</w:t>
            </w:r>
          </w:p>
        </w:tc>
      </w:tr>
      <w:tr w:rsidR="00E60A05" w:rsidTr="00185B01">
        <w:tc>
          <w:tcPr>
            <w:tcW w:w="2394" w:type="dxa"/>
          </w:tcPr>
          <w:p w:rsidR="00E60A05" w:rsidRPr="00185B01" w:rsidRDefault="00E60A05" w:rsidP="00E94775">
            <w:pPr>
              <w:rPr>
                <w:rFonts w:eastAsia="Calibri"/>
              </w:rPr>
            </w:pPr>
            <w:r w:rsidRPr="00185B01">
              <w:rPr>
                <w:rFonts w:eastAsia="Calibri"/>
              </w:rPr>
              <w:t>04/18/08</w:t>
            </w:r>
          </w:p>
        </w:tc>
        <w:tc>
          <w:tcPr>
            <w:tcW w:w="1674" w:type="dxa"/>
          </w:tcPr>
          <w:p w:rsidR="00E60A05" w:rsidRPr="00185B01" w:rsidRDefault="00E60A05" w:rsidP="00185B01">
            <w:pPr>
              <w:tabs>
                <w:tab w:val="decimal" w:pos="666"/>
              </w:tabs>
              <w:rPr>
                <w:rFonts w:eastAsia="Calibri"/>
              </w:rPr>
            </w:pPr>
            <w:r w:rsidRPr="00185B01">
              <w:rPr>
                <w:rFonts w:eastAsia="Calibri"/>
              </w:rPr>
              <w:t>1,055.15</w:t>
            </w:r>
          </w:p>
        </w:tc>
        <w:tc>
          <w:tcPr>
            <w:tcW w:w="3114" w:type="dxa"/>
          </w:tcPr>
          <w:p w:rsidR="00E60A05" w:rsidRPr="00185B01" w:rsidRDefault="00E60A05" w:rsidP="00E94775">
            <w:pPr>
              <w:rPr>
                <w:rFonts w:eastAsia="Calibri"/>
              </w:rPr>
            </w:pPr>
            <w:r w:rsidRPr="00185B01">
              <w:rPr>
                <w:rFonts w:eastAsia="Calibri"/>
              </w:rPr>
              <w:t>Dell</w:t>
            </w:r>
          </w:p>
        </w:tc>
        <w:tc>
          <w:tcPr>
            <w:tcW w:w="2394" w:type="dxa"/>
          </w:tcPr>
          <w:p w:rsidR="00E60A05" w:rsidRPr="00185B01" w:rsidRDefault="00E60A05" w:rsidP="00185B01">
            <w:pPr>
              <w:jc w:val="center"/>
              <w:rPr>
                <w:rFonts w:eastAsia="Calibri"/>
              </w:rPr>
            </w:pPr>
            <w:r w:rsidRPr="00185B01">
              <w:rPr>
                <w:rFonts w:eastAsia="Calibri"/>
              </w:rPr>
              <w:t>2182</w:t>
            </w:r>
          </w:p>
        </w:tc>
      </w:tr>
      <w:tr w:rsidR="00E60A05" w:rsidTr="00185B01">
        <w:tc>
          <w:tcPr>
            <w:tcW w:w="2394" w:type="dxa"/>
          </w:tcPr>
          <w:p w:rsidR="00E60A05" w:rsidRPr="00185B01" w:rsidRDefault="00E60A05" w:rsidP="00E94775">
            <w:pPr>
              <w:rPr>
                <w:rFonts w:eastAsia="Calibri"/>
              </w:rPr>
            </w:pPr>
            <w:r w:rsidRPr="00185B01">
              <w:rPr>
                <w:rFonts w:eastAsia="Calibri"/>
              </w:rPr>
              <w:t>04/19/08</w:t>
            </w:r>
          </w:p>
        </w:tc>
        <w:tc>
          <w:tcPr>
            <w:tcW w:w="1674" w:type="dxa"/>
          </w:tcPr>
          <w:p w:rsidR="00E60A05" w:rsidRPr="00185B01" w:rsidRDefault="00E60A05" w:rsidP="00185B01">
            <w:pPr>
              <w:tabs>
                <w:tab w:val="decimal" w:pos="666"/>
              </w:tabs>
              <w:rPr>
                <w:rFonts w:eastAsia="Calibri"/>
              </w:rPr>
            </w:pPr>
            <w:r w:rsidRPr="00185B01">
              <w:rPr>
                <w:rFonts w:eastAsia="Calibri"/>
              </w:rPr>
              <w:t>160.00</w:t>
            </w:r>
          </w:p>
        </w:tc>
        <w:tc>
          <w:tcPr>
            <w:tcW w:w="3114" w:type="dxa"/>
          </w:tcPr>
          <w:p w:rsidR="00E60A05" w:rsidRPr="00185B01" w:rsidRDefault="00E60A05" w:rsidP="00E94775">
            <w:pPr>
              <w:rPr>
                <w:rFonts w:eastAsia="Calibri"/>
              </w:rPr>
            </w:pPr>
            <w:r w:rsidRPr="00185B01">
              <w:rPr>
                <w:rFonts w:eastAsia="Calibri"/>
              </w:rPr>
              <w:t xml:space="preserve">Tustin </w:t>
            </w:r>
            <w:proofErr w:type="spellStart"/>
            <w:r w:rsidRPr="00185B01">
              <w:rPr>
                <w:rFonts w:eastAsia="Calibri"/>
              </w:rPr>
              <w:t>AYSO</w:t>
            </w:r>
            <w:proofErr w:type="spellEnd"/>
          </w:p>
        </w:tc>
        <w:tc>
          <w:tcPr>
            <w:tcW w:w="2394" w:type="dxa"/>
          </w:tcPr>
          <w:p w:rsidR="00E60A05" w:rsidRPr="00185B01" w:rsidRDefault="00E60A05" w:rsidP="00185B01">
            <w:pPr>
              <w:jc w:val="center"/>
              <w:rPr>
                <w:rFonts w:eastAsia="Calibri"/>
              </w:rPr>
            </w:pPr>
            <w:r w:rsidRPr="00185B01">
              <w:rPr>
                <w:rFonts w:eastAsia="Calibri"/>
              </w:rPr>
              <w:t>2209</w:t>
            </w:r>
          </w:p>
        </w:tc>
      </w:tr>
      <w:tr w:rsidR="00E60A05" w:rsidTr="00185B01">
        <w:tc>
          <w:tcPr>
            <w:tcW w:w="2394" w:type="dxa"/>
          </w:tcPr>
          <w:p w:rsidR="00E60A05" w:rsidRPr="00185B01" w:rsidRDefault="00E60A05" w:rsidP="00E94775">
            <w:pPr>
              <w:rPr>
                <w:rFonts w:eastAsia="Calibri"/>
              </w:rPr>
            </w:pPr>
            <w:r w:rsidRPr="00185B01">
              <w:rPr>
                <w:rFonts w:eastAsia="Calibri"/>
              </w:rPr>
              <w:t>04/19/08</w:t>
            </w:r>
          </w:p>
        </w:tc>
        <w:tc>
          <w:tcPr>
            <w:tcW w:w="1674" w:type="dxa"/>
          </w:tcPr>
          <w:p w:rsidR="00E60A05" w:rsidRPr="00185B01" w:rsidRDefault="00E60A05" w:rsidP="00185B01">
            <w:pPr>
              <w:tabs>
                <w:tab w:val="decimal" w:pos="666"/>
              </w:tabs>
              <w:rPr>
                <w:rFonts w:eastAsia="Calibri"/>
              </w:rPr>
            </w:pPr>
            <w:r w:rsidRPr="00185B01">
              <w:rPr>
                <w:rFonts w:eastAsia="Calibri"/>
              </w:rPr>
              <w:t>150.00</w:t>
            </w:r>
          </w:p>
        </w:tc>
        <w:tc>
          <w:tcPr>
            <w:tcW w:w="3114" w:type="dxa"/>
          </w:tcPr>
          <w:p w:rsidR="00E60A05" w:rsidRPr="00185B01" w:rsidRDefault="00E60A05" w:rsidP="00E94775">
            <w:pPr>
              <w:rPr>
                <w:rFonts w:eastAsia="Calibri"/>
              </w:rPr>
            </w:pPr>
            <w:r w:rsidRPr="00185B01">
              <w:rPr>
                <w:rFonts w:eastAsia="Calibri"/>
              </w:rPr>
              <w:t xml:space="preserve">Tustin </w:t>
            </w:r>
            <w:proofErr w:type="spellStart"/>
            <w:r w:rsidRPr="00185B01">
              <w:rPr>
                <w:rFonts w:eastAsia="Calibri"/>
              </w:rPr>
              <w:t>AYSO</w:t>
            </w:r>
            <w:proofErr w:type="spellEnd"/>
          </w:p>
        </w:tc>
        <w:tc>
          <w:tcPr>
            <w:tcW w:w="2394" w:type="dxa"/>
          </w:tcPr>
          <w:p w:rsidR="00E60A05" w:rsidRPr="00185B01" w:rsidRDefault="00E60A05" w:rsidP="00185B01">
            <w:pPr>
              <w:jc w:val="center"/>
              <w:rPr>
                <w:rFonts w:eastAsia="Calibri"/>
              </w:rPr>
            </w:pPr>
            <w:r w:rsidRPr="00185B01">
              <w:rPr>
                <w:rFonts w:eastAsia="Calibri"/>
              </w:rPr>
              <w:t>2210</w:t>
            </w:r>
          </w:p>
        </w:tc>
      </w:tr>
      <w:tr w:rsidR="00E60A05" w:rsidTr="00185B01">
        <w:tc>
          <w:tcPr>
            <w:tcW w:w="2394" w:type="dxa"/>
          </w:tcPr>
          <w:p w:rsidR="00E60A05" w:rsidRPr="00185B01" w:rsidRDefault="00E60A05" w:rsidP="00E94775">
            <w:pPr>
              <w:rPr>
                <w:rFonts w:eastAsia="Calibri"/>
              </w:rPr>
            </w:pPr>
            <w:r w:rsidRPr="00185B01">
              <w:rPr>
                <w:rFonts w:eastAsia="Calibri"/>
              </w:rPr>
              <w:t>04/10/08</w:t>
            </w:r>
          </w:p>
        </w:tc>
        <w:tc>
          <w:tcPr>
            <w:tcW w:w="1674" w:type="dxa"/>
          </w:tcPr>
          <w:p w:rsidR="00E60A05" w:rsidRPr="00185B01" w:rsidRDefault="00E60A05" w:rsidP="00185B01">
            <w:pPr>
              <w:tabs>
                <w:tab w:val="decimal" w:pos="666"/>
              </w:tabs>
              <w:rPr>
                <w:rFonts w:eastAsia="Calibri"/>
              </w:rPr>
            </w:pPr>
            <w:r w:rsidRPr="00185B01">
              <w:rPr>
                <w:rFonts w:eastAsia="Calibri"/>
              </w:rPr>
              <w:t>540.00</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2197</w:t>
            </w:r>
          </w:p>
        </w:tc>
      </w:tr>
      <w:tr w:rsidR="00E60A05" w:rsidTr="00185B01">
        <w:tc>
          <w:tcPr>
            <w:tcW w:w="2394" w:type="dxa"/>
          </w:tcPr>
          <w:p w:rsidR="00E60A05" w:rsidRPr="00185B01" w:rsidRDefault="00E60A05" w:rsidP="00E94775">
            <w:pPr>
              <w:rPr>
                <w:rFonts w:eastAsia="Calibri"/>
              </w:rPr>
            </w:pPr>
            <w:r w:rsidRPr="00185B01">
              <w:rPr>
                <w:rFonts w:eastAsia="Calibri"/>
              </w:rPr>
              <w:t>05/13/08</w:t>
            </w:r>
          </w:p>
        </w:tc>
        <w:tc>
          <w:tcPr>
            <w:tcW w:w="1674" w:type="dxa"/>
          </w:tcPr>
          <w:p w:rsidR="00E60A05" w:rsidRPr="00185B01" w:rsidRDefault="00E60A05" w:rsidP="00185B01">
            <w:pPr>
              <w:tabs>
                <w:tab w:val="decimal" w:pos="666"/>
              </w:tabs>
              <w:rPr>
                <w:rFonts w:eastAsia="Calibri"/>
              </w:rPr>
            </w:pPr>
            <w:r w:rsidRPr="00185B01">
              <w:rPr>
                <w:rFonts w:eastAsia="Calibri"/>
              </w:rPr>
              <w:t>262.94</w:t>
            </w:r>
          </w:p>
        </w:tc>
        <w:tc>
          <w:tcPr>
            <w:tcW w:w="3114" w:type="dxa"/>
          </w:tcPr>
          <w:p w:rsidR="00E60A05" w:rsidRPr="00185B01" w:rsidRDefault="00E60A05" w:rsidP="00E94775">
            <w:pPr>
              <w:rPr>
                <w:rFonts w:eastAsia="Calibri"/>
              </w:rPr>
            </w:pPr>
            <w:r w:rsidRPr="00185B01">
              <w:rPr>
                <w:rFonts w:eastAsia="Calibri"/>
              </w:rPr>
              <w:t>Office Depot</w:t>
            </w:r>
          </w:p>
        </w:tc>
        <w:tc>
          <w:tcPr>
            <w:tcW w:w="2394" w:type="dxa"/>
          </w:tcPr>
          <w:p w:rsidR="00E60A05" w:rsidRPr="00185B01" w:rsidRDefault="00E60A05" w:rsidP="00185B01">
            <w:pPr>
              <w:jc w:val="center"/>
              <w:rPr>
                <w:rFonts w:eastAsia="Calibri"/>
              </w:rPr>
            </w:pPr>
            <w:r w:rsidRPr="00185B01">
              <w:rPr>
                <w:rFonts w:eastAsia="Calibri"/>
              </w:rPr>
              <w:t>Electronic Transfer</w:t>
            </w:r>
          </w:p>
        </w:tc>
      </w:tr>
      <w:tr w:rsidR="00E60A05" w:rsidTr="00185B01">
        <w:tc>
          <w:tcPr>
            <w:tcW w:w="2394" w:type="dxa"/>
          </w:tcPr>
          <w:p w:rsidR="00E60A05" w:rsidRPr="00185B01" w:rsidRDefault="00E60A05" w:rsidP="00E94775">
            <w:pPr>
              <w:rPr>
                <w:rFonts w:eastAsia="Calibri"/>
              </w:rPr>
            </w:pPr>
            <w:r w:rsidRPr="00185B01">
              <w:rPr>
                <w:rFonts w:eastAsia="Calibri"/>
              </w:rPr>
              <w:t>05/05/08</w:t>
            </w:r>
          </w:p>
        </w:tc>
        <w:tc>
          <w:tcPr>
            <w:tcW w:w="1674" w:type="dxa"/>
          </w:tcPr>
          <w:p w:rsidR="00E60A05" w:rsidRPr="00185B01" w:rsidRDefault="00E60A05" w:rsidP="00185B01">
            <w:pPr>
              <w:tabs>
                <w:tab w:val="decimal" w:pos="666"/>
              </w:tabs>
              <w:rPr>
                <w:rFonts w:eastAsia="Calibri"/>
              </w:rPr>
            </w:pPr>
            <w:r w:rsidRPr="00185B01">
              <w:rPr>
                <w:rFonts w:eastAsia="Calibri"/>
              </w:rPr>
              <w:t>32.00</w:t>
            </w:r>
          </w:p>
        </w:tc>
        <w:tc>
          <w:tcPr>
            <w:tcW w:w="3114" w:type="dxa"/>
          </w:tcPr>
          <w:p w:rsidR="00E60A05" w:rsidRPr="00185B01" w:rsidRDefault="00E60A05" w:rsidP="00E94775">
            <w:pPr>
              <w:rPr>
                <w:rFonts w:eastAsia="Calibri"/>
              </w:rPr>
            </w:pPr>
            <w:r w:rsidRPr="00185B01">
              <w:rPr>
                <w:rFonts w:eastAsia="Calibri"/>
              </w:rPr>
              <w:t>Peters Canyon PTO</w:t>
            </w:r>
          </w:p>
        </w:tc>
        <w:tc>
          <w:tcPr>
            <w:tcW w:w="2394" w:type="dxa"/>
          </w:tcPr>
          <w:p w:rsidR="00E60A05" w:rsidRPr="00185B01" w:rsidRDefault="00E60A05" w:rsidP="00185B01">
            <w:pPr>
              <w:jc w:val="center"/>
              <w:rPr>
                <w:rFonts w:eastAsia="Calibri"/>
              </w:rPr>
            </w:pPr>
            <w:r w:rsidRPr="00185B01">
              <w:rPr>
                <w:rFonts w:eastAsia="Calibri"/>
              </w:rPr>
              <w:t>2225</w:t>
            </w:r>
          </w:p>
        </w:tc>
      </w:tr>
      <w:tr w:rsidR="00E60A05" w:rsidTr="00185B01">
        <w:tc>
          <w:tcPr>
            <w:tcW w:w="2394" w:type="dxa"/>
          </w:tcPr>
          <w:p w:rsidR="00E60A05" w:rsidRPr="00185B01" w:rsidRDefault="00E60A05" w:rsidP="00E94775">
            <w:pPr>
              <w:rPr>
                <w:rFonts w:eastAsia="Calibri"/>
              </w:rPr>
            </w:pPr>
            <w:r w:rsidRPr="00185B01">
              <w:rPr>
                <w:rFonts w:eastAsia="Calibri"/>
              </w:rPr>
              <w:t>07/14/08</w:t>
            </w:r>
          </w:p>
        </w:tc>
        <w:tc>
          <w:tcPr>
            <w:tcW w:w="1674" w:type="dxa"/>
          </w:tcPr>
          <w:p w:rsidR="00E60A05" w:rsidRPr="00185B01" w:rsidRDefault="00E60A05" w:rsidP="00185B01">
            <w:pPr>
              <w:tabs>
                <w:tab w:val="decimal" w:pos="666"/>
              </w:tabs>
              <w:rPr>
                <w:rFonts w:eastAsia="Calibri"/>
              </w:rPr>
            </w:pPr>
            <w:r w:rsidRPr="00185B01">
              <w:rPr>
                <w:rFonts w:eastAsia="Calibri"/>
              </w:rPr>
              <w:t>360.00</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2268</w:t>
            </w:r>
          </w:p>
        </w:tc>
      </w:tr>
      <w:tr w:rsidR="00E60A05" w:rsidTr="00185B01">
        <w:tc>
          <w:tcPr>
            <w:tcW w:w="2394" w:type="dxa"/>
          </w:tcPr>
          <w:p w:rsidR="00E60A05" w:rsidRPr="00185B01" w:rsidRDefault="00E60A05" w:rsidP="00E94775">
            <w:pPr>
              <w:rPr>
                <w:rFonts w:eastAsia="Calibri"/>
              </w:rPr>
            </w:pPr>
            <w:r w:rsidRPr="00185B01">
              <w:rPr>
                <w:rFonts w:eastAsia="Calibri"/>
              </w:rPr>
              <w:t>07/09/09</w:t>
            </w:r>
          </w:p>
        </w:tc>
        <w:tc>
          <w:tcPr>
            <w:tcW w:w="1674" w:type="dxa"/>
          </w:tcPr>
          <w:p w:rsidR="00E60A05" w:rsidRPr="00185B01" w:rsidRDefault="00E60A05" w:rsidP="00185B01">
            <w:pPr>
              <w:tabs>
                <w:tab w:val="decimal" w:pos="666"/>
              </w:tabs>
              <w:rPr>
                <w:rFonts w:eastAsia="Calibri"/>
              </w:rPr>
            </w:pPr>
            <w:r w:rsidRPr="00185B01">
              <w:rPr>
                <w:rFonts w:eastAsia="Calibri"/>
              </w:rPr>
              <w:t>229.00</w:t>
            </w:r>
          </w:p>
        </w:tc>
        <w:tc>
          <w:tcPr>
            <w:tcW w:w="3114" w:type="dxa"/>
          </w:tcPr>
          <w:p w:rsidR="00E60A05" w:rsidRPr="00185B01" w:rsidRDefault="00E60A05" w:rsidP="00E94775">
            <w:pPr>
              <w:rPr>
                <w:rFonts w:eastAsia="Calibri"/>
              </w:rPr>
            </w:pPr>
            <w:proofErr w:type="spellStart"/>
            <w:r w:rsidRPr="00185B01">
              <w:rPr>
                <w:rFonts w:eastAsia="Calibri"/>
              </w:rPr>
              <w:t>ADT</w:t>
            </w:r>
            <w:proofErr w:type="spellEnd"/>
          </w:p>
        </w:tc>
        <w:tc>
          <w:tcPr>
            <w:tcW w:w="2394" w:type="dxa"/>
          </w:tcPr>
          <w:p w:rsidR="00E60A05" w:rsidRPr="00185B01" w:rsidRDefault="00E60A05" w:rsidP="00185B01">
            <w:pPr>
              <w:jc w:val="center"/>
              <w:rPr>
                <w:rFonts w:eastAsia="Calibri"/>
              </w:rPr>
            </w:pPr>
            <w:r w:rsidRPr="00185B01">
              <w:rPr>
                <w:rFonts w:eastAsia="Calibri"/>
              </w:rPr>
              <w:t>2285</w:t>
            </w:r>
          </w:p>
        </w:tc>
      </w:tr>
      <w:tr w:rsidR="00E60A05" w:rsidTr="00185B01">
        <w:tc>
          <w:tcPr>
            <w:tcW w:w="2394" w:type="dxa"/>
          </w:tcPr>
          <w:p w:rsidR="00E60A05" w:rsidRPr="00185B01" w:rsidRDefault="00E60A05" w:rsidP="00E94775">
            <w:pPr>
              <w:rPr>
                <w:rFonts w:eastAsia="Calibri"/>
              </w:rPr>
            </w:pPr>
            <w:r w:rsidRPr="00185B01">
              <w:rPr>
                <w:rFonts w:eastAsia="Calibri"/>
              </w:rPr>
              <w:t>07/09/09</w:t>
            </w:r>
          </w:p>
        </w:tc>
        <w:tc>
          <w:tcPr>
            <w:tcW w:w="1674" w:type="dxa"/>
          </w:tcPr>
          <w:p w:rsidR="00E60A05" w:rsidRPr="00185B01" w:rsidRDefault="00E60A05" w:rsidP="00185B01">
            <w:pPr>
              <w:tabs>
                <w:tab w:val="decimal" w:pos="666"/>
              </w:tabs>
              <w:rPr>
                <w:rFonts w:eastAsia="Calibri"/>
              </w:rPr>
            </w:pPr>
            <w:r w:rsidRPr="00185B01">
              <w:rPr>
                <w:rFonts w:eastAsia="Calibri"/>
              </w:rPr>
              <w:t>100.00</w:t>
            </w:r>
          </w:p>
        </w:tc>
        <w:tc>
          <w:tcPr>
            <w:tcW w:w="3114" w:type="dxa"/>
          </w:tcPr>
          <w:p w:rsidR="00E60A05" w:rsidRPr="00185B01" w:rsidRDefault="00E60A05" w:rsidP="00E94775">
            <w:pPr>
              <w:rPr>
                <w:rFonts w:eastAsia="Calibri"/>
              </w:rPr>
            </w:pPr>
            <w:proofErr w:type="spellStart"/>
            <w:r w:rsidRPr="00185B01">
              <w:rPr>
                <w:rFonts w:eastAsia="Calibri"/>
              </w:rPr>
              <w:t>ADT</w:t>
            </w:r>
            <w:proofErr w:type="spellEnd"/>
          </w:p>
        </w:tc>
        <w:tc>
          <w:tcPr>
            <w:tcW w:w="2394" w:type="dxa"/>
          </w:tcPr>
          <w:p w:rsidR="00E60A05" w:rsidRPr="00185B01" w:rsidRDefault="00E60A05" w:rsidP="00185B01">
            <w:pPr>
              <w:jc w:val="center"/>
              <w:rPr>
                <w:rFonts w:eastAsia="Calibri"/>
              </w:rPr>
            </w:pPr>
            <w:r w:rsidRPr="00185B01">
              <w:rPr>
                <w:rFonts w:eastAsia="Calibri"/>
              </w:rPr>
              <w:t>2266</w:t>
            </w:r>
          </w:p>
        </w:tc>
      </w:tr>
      <w:tr w:rsidR="00E60A05" w:rsidTr="00185B01">
        <w:tc>
          <w:tcPr>
            <w:tcW w:w="2394" w:type="dxa"/>
          </w:tcPr>
          <w:p w:rsidR="00E60A05" w:rsidRPr="00185B01" w:rsidRDefault="00E60A05" w:rsidP="00E94775">
            <w:pPr>
              <w:rPr>
                <w:rFonts w:eastAsia="Calibri"/>
              </w:rPr>
            </w:pPr>
            <w:r w:rsidRPr="00185B01">
              <w:rPr>
                <w:rFonts w:eastAsia="Calibri"/>
              </w:rPr>
              <w:lastRenderedPageBreak/>
              <w:t>09/30/09</w:t>
            </w:r>
          </w:p>
        </w:tc>
        <w:tc>
          <w:tcPr>
            <w:tcW w:w="1674" w:type="dxa"/>
          </w:tcPr>
          <w:p w:rsidR="00E60A05" w:rsidRPr="00185B01" w:rsidRDefault="00E60A05" w:rsidP="00185B01">
            <w:pPr>
              <w:tabs>
                <w:tab w:val="decimal" w:pos="666"/>
              </w:tabs>
              <w:rPr>
                <w:rFonts w:eastAsia="Calibri"/>
              </w:rPr>
            </w:pPr>
            <w:r w:rsidRPr="00185B01">
              <w:rPr>
                <w:rFonts w:eastAsia="Calibri"/>
              </w:rPr>
              <w:t>500.00</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789</w:t>
            </w:r>
          </w:p>
        </w:tc>
      </w:tr>
      <w:tr w:rsidR="00E60A05" w:rsidTr="00185B01">
        <w:tc>
          <w:tcPr>
            <w:tcW w:w="2394" w:type="dxa"/>
          </w:tcPr>
          <w:p w:rsidR="00E60A05" w:rsidRPr="00185B01" w:rsidRDefault="00E60A05" w:rsidP="00E94775">
            <w:pPr>
              <w:rPr>
                <w:rFonts w:eastAsia="Calibri"/>
              </w:rPr>
            </w:pPr>
            <w:r w:rsidRPr="00185B01">
              <w:rPr>
                <w:rFonts w:eastAsia="Calibri"/>
              </w:rPr>
              <w:t>10/13/09</w:t>
            </w:r>
          </w:p>
        </w:tc>
        <w:tc>
          <w:tcPr>
            <w:tcW w:w="1674" w:type="dxa"/>
          </w:tcPr>
          <w:p w:rsidR="00E60A05" w:rsidRPr="00185B01" w:rsidRDefault="00E60A05" w:rsidP="00185B01">
            <w:pPr>
              <w:tabs>
                <w:tab w:val="decimal" w:pos="666"/>
              </w:tabs>
              <w:rPr>
                <w:rFonts w:eastAsia="Calibri"/>
              </w:rPr>
            </w:pPr>
            <w:r w:rsidRPr="00185B01">
              <w:rPr>
                <w:rFonts w:eastAsia="Calibri"/>
              </w:rPr>
              <w:t>210.00</w:t>
            </w:r>
          </w:p>
        </w:tc>
        <w:tc>
          <w:tcPr>
            <w:tcW w:w="3114" w:type="dxa"/>
          </w:tcPr>
          <w:p w:rsidR="00E60A05" w:rsidRPr="00185B01" w:rsidRDefault="00E60A05" w:rsidP="00E94775">
            <w:pPr>
              <w:rPr>
                <w:rFonts w:eastAsia="Calibri"/>
              </w:rPr>
            </w:pPr>
            <w:r w:rsidRPr="00185B01">
              <w:rPr>
                <w:rFonts w:eastAsia="Calibri"/>
              </w:rPr>
              <w:t>Peters Canyon PTO</w:t>
            </w:r>
          </w:p>
        </w:tc>
        <w:tc>
          <w:tcPr>
            <w:tcW w:w="2394" w:type="dxa"/>
          </w:tcPr>
          <w:p w:rsidR="00E60A05" w:rsidRPr="00185B01" w:rsidRDefault="00E60A05" w:rsidP="00185B01">
            <w:pPr>
              <w:jc w:val="center"/>
              <w:rPr>
                <w:rFonts w:eastAsia="Calibri"/>
              </w:rPr>
            </w:pPr>
            <w:r w:rsidRPr="00185B01">
              <w:rPr>
                <w:rFonts w:eastAsia="Calibri"/>
              </w:rPr>
              <w:t>779</w:t>
            </w:r>
          </w:p>
        </w:tc>
      </w:tr>
      <w:tr w:rsidR="00E60A05" w:rsidTr="00185B01">
        <w:tc>
          <w:tcPr>
            <w:tcW w:w="2394" w:type="dxa"/>
          </w:tcPr>
          <w:p w:rsidR="00E60A05" w:rsidRPr="00185B01" w:rsidRDefault="00E60A05" w:rsidP="00E94775">
            <w:pPr>
              <w:rPr>
                <w:rFonts w:eastAsia="Calibri"/>
              </w:rPr>
            </w:pPr>
            <w:r w:rsidRPr="00185B01">
              <w:rPr>
                <w:rFonts w:eastAsia="Calibri"/>
              </w:rPr>
              <w:t>10/13/09</w:t>
            </w:r>
          </w:p>
        </w:tc>
        <w:tc>
          <w:tcPr>
            <w:tcW w:w="1674" w:type="dxa"/>
          </w:tcPr>
          <w:p w:rsidR="00E60A05" w:rsidRPr="00185B01" w:rsidRDefault="00E60A05" w:rsidP="00185B01">
            <w:pPr>
              <w:tabs>
                <w:tab w:val="decimal" w:pos="666"/>
              </w:tabs>
              <w:rPr>
                <w:rFonts w:eastAsia="Calibri"/>
              </w:rPr>
            </w:pPr>
            <w:r w:rsidRPr="00185B01">
              <w:rPr>
                <w:rFonts w:eastAsia="Calibri"/>
              </w:rPr>
              <w:t>210.72</w:t>
            </w:r>
          </w:p>
        </w:tc>
        <w:tc>
          <w:tcPr>
            <w:tcW w:w="3114" w:type="dxa"/>
          </w:tcPr>
          <w:p w:rsidR="00E60A05" w:rsidRPr="00185B01" w:rsidRDefault="00E60A05" w:rsidP="00E94775">
            <w:pPr>
              <w:rPr>
                <w:rFonts w:eastAsia="Calibri"/>
              </w:rPr>
            </w:pPr>
            <w:r w:rsidRPr="00185B01">
              <w:rPr>
                <w:rFonts w:eastAsia="Calibri"/>
              </w:rPr>
              <w:t>East Orange Co. Water D.</w:t>
            </w:r>
          </w:p>
        </w:tc>
        <w:tc>
          <w:tcPr>
            <w:tcW w:w="2394" w:type="dxa"/>
          </w:tcPr>
          <w:p w:rsidR="00E60A05" w:rsidRPr="00185B01" w:rsidRDefault="00E60A05" w:rsidP="00185B01">
            <w:pPr>
              <w:jc w:val="center"/>
              <w:rPr>
                <w:rFonts w:eastAsia="Calibri"/>
              </w:rPr>
            </w:pPr>
            <w:r w:rsidRPr="00185B01">
              <w:rPr>
                <w:rFonts w:eastAsia="Calibri"/>
              </w:rPr>
              <w:t>780</w:t>
            </w:r>
          </w:p>
        </w:tc>
      </w:tr>
      <w:tr w:rsidR="00E60A05" w:rsidTr="00185B01">
        <w:tc>
          <w:tcPr>
            <w:tcW w:w="2394" w:type="dxa"/>
          </w:tcPr>
          <w:p w:rsidR="00E60A05" w:rsidRPr="00185B01" w:rsidRDefault="00E60A05" w:rsidP="00E94775">
            <w:pPr>
              <w:rPr>
                <w:rFonts w:eastAsia="Calibri"/>
              </w:rPr>
            </w:pPr>
            <w:r w:rsidRPr="00185B01">
              <w:rPr>
                <w:rFonts w:eastAsia="Calibri"/>
              </w:rPr>
              <w:t>10/18/08</w:t>
            </w:r>
          </w:p>
        </w:tc>
        <w:tc>
          <w:tcPr>
            <w:tcW w:w="1674" w:type="dxa"/>
          </w:tcPr>
          <w:p w:rsidR="00E60A05" w:rsidRPr="00185B01" w:rsidRDefault="00E60A05" w:rsidP="00185B01">
            <w:pPr>
              <w:tabs>
                <w:tab w:val="decimal" w:pos="666"/>
              </w:tabs>
              <w:rPr>
                <w:rFonts w:eastAsia="Calibri"/>
              </w:rPr>
            </w:pPr>
            <w:r w:rsidRPr="00185B01">
              <w:rPr>
                <w:rFonts w:eastAsia="Calibri"/>
              </w:rPr>
              <w:t>200.00</w:t>
            </w:r>
          </w:p>
        </w:tc>
        <w:tc>
          <w:tcPr>
            <w:tcW w:w="3114" w:type="dxa"/>
          </w:tcPr>
          <w:p w:rsidR="00E60A05" w:rsidRPr="00185B01" w:rsidRDefault="00E60A05" w:rsidP="00E94775">
            <w:pPr>
              <w:rPr>
                <w:rFonts w:eastAsia="Calibri"/>
              </w:rPr>
            </w:pPr>
            <w:r w:rsidRPr="00185B01">
              <w:rPr>
                <w:rFonts w:eastAsia="Calibri"/>
              </w:rPr>
              <w:t>Choc. Foundation</w:t>
            </w:r>
          </w:p>
        </w:tc>
        <w:tc>
          <w:tcPr>
            <w:tcW w:w="2394" w:type="dxa"/>
          </w:tcPr>
          <w:p w:rsidR="00E60A05" w:rsidRPr="00185B01" w:rsidRDefault="00E60A05" w:rsidP="00185B01">
            <w:pPr>
              <w:jc w:val="center"/>
              <w:rPr>
                <w:rFonts w:eastAsia="Calibri"/>
              </w:rPr>
            </w:pPr>
            <w:r w:rsidRPr="00185B01">
              <w:rPr>
                <w:rFonts w:eastAsia="Calibri"/>
              </w:rPr>
              <w:t>786</w:t>
            </w:r>
          </w:p>
        </w:tc>
      </w:tr>
      <w:tr w:rsidR="00E60A05" w:rsidTr="00185B01">
        <w:tc>
          <w:tcPr>
            <w:tcW w:w="2394" w:type="dxa"/>
          </w:tcPr>
          <w:p w:rsidR="00E60A05" w:rsidRPr="00185B01" w:rsidRDefault="00E60A05" w:rsidP="00E94775">
            <w:pPr>
              <w:rPr>
                <w:rFonts w:eastAsia="Calibri"/>
              </w:rPr>
            </w:pPr>
            <w:r w:rsidRPr="00185B01">
              <w:rPr>
                <w:rFonts w:eastAsia="Calibri"/>
              </w:rPr>
              <w:t>10/30/08</w:t>
            </w:r>
          </w:p>
        </w:tc>
        <w:tc>
          <w:tcPr>
            <w:tcW w:w="1674" w:type="dxa"/>
          </w:tcPr>
          <w:p w:rsidR="00E60A05" w:rsidRPr="00185B01" w:rsidRDefault="00E60A05" w:rsidP="00185B01">
            <w:pPr>
              <w:tabs>
                <w:tab w:val="decimal" w:pos="666"/>
              </w:tabs>
              <w:rPr>
                <w:rFonts w:eastAsia="Calibri"/>
              </w:rPr>
            </w:pPr>
            <w:r w:rsidRPr="00185B01">
              <w:rPr>
                <w:rFonts w:eastAsia="Calibri"/>
              </w:rPr>
              <w:t>1,600.00</w:t>
            </w:r>
          </w:p>
        </w:tc>
        <w:tc>
          <w:tcPr>
            <w:tcW w:w="3114" w:type="dxa"/>
          </w:tcPr>
          <w:p w:rsidR="00E60A05" w:rsidRPr="00185B01" w:rsidRDefault="00E60A05" w:rsidP="00E94775">
            <w:pPr>
              <w:rPr>
                <w:rFonts w:eastAsia="Calibri"/>
              </w:rPr>
            </w:pPr>
            <w:r w:rsidRPr="00185B01">
              <w:rPr>
                <w:rFonts w:eastAsia="Calibri"/>
              </w:rPr>
              <w:t>Bill’s Tree Design</w:t>
            </w:r>
          </w:p>
        </w:tc>
        <w:tc>
          <w:tcPr>
            <w:tcW w:w="2394" w:type="dxa"/>
          </w:tcPr>
          <w:p w:rsidR="00E60A05" w:rsidRPr="00185B01" w:rsidRDefault="00E60A05" w:rsidP="00185B01">
            <w:pPr>
              <w:jc w:val="center"/>
              <w:rPr>
                <w:rFonts w:eastAsia="Calibri"/>
              </w:rPr>
            </w:pPr>
            <w:r w:rsidRPr="00185B01">
              <w:rPr>
                <w:rFonts w:eastAsia="Calibri"/>
              </w:rPr>
              <w:t>788</w:t>
            </w:r>
          </w:p>
        </w:tc>
      </w:tr>
      <w:tr w:rsidR="00E60A05" w:rsidTr="00185B01">
        <w:tc>
          <w:tcPr>
            <w:tcW w:w="2394" w:type="dxa"/>
          </w:tcPr>
          <w:p w:rsidR="00E60A05" w:rsidRPr="00185B01" w:rsidRDefault="00E60A05" w:rsidP="00E94775">
            <w:pPr>
              <w:rPr>
                <w:rFonts w:eastAsia="Calibri"/>
              </w:rPr>
            </w:pPr>
            <w:r w:rsidRPr="00185B01">
              <w:rPr>
                <w:rFonts w:eastAsia="Calibri"/>
              </w:rPr>
              <w:t>10/14/08</w:t>
            </w:r>
          </w:p>
        </w:tc>
        <w:tc>
          <w:tcPr>
            <w:tcW w:w="1674" w:type="dxa"/>
          </w:tcPr>
          <w:p w:rsidR="00E60A05" w:rsidRPr="00185B01" w:rsidRDefault="00E60A05" w:rsidP="00185B01">
            <w:pPr>
              <w:tabs>
                <w:tab w:val="decimal" w:pos="666"/>
              </w:tabs>
              <w:rPr>
                <w:rFonts w:eastAsia="Calibri"/>
              </w:rPr>
            </w:pPr>
            <w:r w:rsidRPr="00185B01">
              <w:rPr>
                <w:rFonts w:eastAsia="Calibri"/>
              </w:rPr>
              <w:t>500.00</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778</w:t>
            </w:r>
          </w:p>
        </w:tc>
      </w:tr>
      <w:tr w:rsidR="00E60A05" w:rsidTr="00185B01">
        <w:tc>
          <w:tcPr>
            <w:tcW w:w="2394" w:type="dxa"/>
          </w:tcPr>
          <w:p w:rsidR="00E60A05" w:rsidRPr="00185B01" w:rsidRDefault="00E60A05" w:rsidP="00E94775">
            <w:pPr>
              <w:rPr>
                <w:rFonts w:eastAsia="Calibri"/>
              </w:rPr>
            </w:pPr>
            <w:r w:rsidRPr="00185B01">
              <w:rPr>
                <w:rFonts w:eastAsia="Calibri"/>
              </w:rPr>
              <w:t>9/18/08</w:t>
            </w:r>
          </w:p>
        </w:tc>
        <w:tc>
          <w:tcPr>
            <w:tcW w:w="1674" w:type="dxa"/>
          </w:tcPr>
          <w:p w:rsidR="00E60A05" w:rsidRPr="00185B01" w:rsidRDefault="00E60A05" w:rsidP="00185B01">
            <w:pPr>
              <w:tabs>
                <w:tab w:val="decimal" w:pos="666"/>
              </w:tabs>
              <w:rPr>
                <w:rFonts w:eastAsia="Calibri"/>
              </w:rPr>
            </w:pPr>
            <w:r w:rsidRPr="00185B01">
              <w:rPr>
                <w:rFonts w:eastAsia="Calibri"/>
              </w:rPr>
              <w:t>204.00</w:t>
            </w:r>
          </w:p>
        </w:tc>
        <w:tc>
          <w:tcPr>
            <w:tcW w:w="3114" w:type="dxa"/>
          </w:tcPr>
          <w:p w:rsidR="00E60A05" w:rsidRPr="00185B01" w:rsidRDefault="00E60A05" w:rsidP="00E94775">
            <w:pPr>
              <w:rPr>
                <w:rFonts w:eastAsia="Calibri"/>
              </w:rPr>
            </w:pPr>
            <w:r w:rsidRPr="00185B01">
              <w:rPr>
                <w:rFonts w:eastAsia="Calibri"/>
              </w:rPr>
              <w:t>Peters Canyon PTO</w:t>
            </w:r>
          </w:p>
        </w:tc>
        <w:tc>
          <w:tcPr>
            <w:tcW w:w="2394" w:type="dxa"/>
          </w:tcPr>
          <w:p w:rsidR="00E60A05" w:rsidRPr="00185B01" w:rsidRDefault="00E60A05" w:rsidP="00185B01">
            <w:pPr>
              <w:jc w:val="center"/>
              <w:rPr>
                <w:rFonts w:eastAsia="Calibri"/>
              </w:rPr>
            </w:pPr>
            <w:r w:rsidRPr="00185B01">
              <w:rPr>
                <w:rFonts w:eastAsia="Calibri"/>
              </w:rPr>
              <w:t>2294</w:t>
            </w:r>
          </w:p>
        </w:tc>
      </w:tr>
      <w:tr w:rsidR="00E60A05" w:rsidTr="00185B01">
        <w:tc>
          <w:tcPr>
            <w:tcW w:w="2394" w:type="dxa"/>
          </w:tcPr>
          <w:p w:rsidR="00E60A05" w:rsidRPr="00185B01" w:rsidRDefault="00E60A05" w:rsidP="00E94775">
            <w:pPr>
              <w:rPr>
                <w:rFonts w:eastAsia="Calibri"/>
              </w:rPr>
            </w:pPr>
            <w:r w:rsidRPr="00185B01">
              <w:rPr>
                <w:rFonts w:eastAsia="Calibri"/>
              </w:rPr>
              <w:t>10/16/08</w:t>
            </w:r>
          </w:p>
        </w:tc>
        <w:tc>
          <w:tcPr>
            <w:tcW w:w="1674" w:type="dxa"/>
          </w:tcPr>
          <w:p w:rsidR="00E60A05" w:rsidRPr="00185B01" w:rsidRDefault="00E60A05" w:rsidP="00185B01">
            <w:pPr>
              <w:tabs>
                <w:tab w:val="decimal" w:pos="666"/>
              </w:tabs>
              <w:rPr>
                <w:rFonts w:eastAsia="Calibri"/>
              </w:rPr>
            </w:pPr>
            <w:r w:rsidRPr="00185B01">
              <w:rPr>
                <w:rFonts w:eastAsia="Calibri"/>
              </w:rPr>
              <w:t>70.00</w:t>
            </w:r>
          </w:p>
        </w:tc>
        <w:tc>
          <w:tcPr>
            <w:tcW w:w="3114" w:type="dxa"/>
          </w:tcPr>
          <w:p w:rsidR="00E60A05" w:rsidRPr="00185B01" w:rsidRDefault="00E60A05" w:rsidP="00E94775">
            <w:pPr>
              <w:rPr>
                <w:rFonts w:eastAsia="Calibri"/>
              </w:rPr>
            </w:pPr>
            <w:r w:rsidRPr="00185B01">
              <w:rPr>
                <w:rFonts w:eastAsia="Calibri"/>
              </w:rPr>
              <w:t>Tustin Pub. Schools Found.</w:t>
            </w:r>
          </w:p>
        </w:tc>
        <w:tc>
          <w:tcPr>
            <w:tcW w:w="2394" w:type="dxa"/>
          </w:tcPr>
          <w:p w:rsidR="00E60A05" w:rsidRPr="00185B01" w:rsidRDefault="00E60A05" w:rsidP="00185B01">
            <w:pPr>
              <w:jc w:val="center"/>
              <w:rPr>
                <w:rFonts w:eastAsia="Calibri"/>
              </w:rPr>
            </w:pPr>
            <w:r w:rsidRPr="00185B01">
              <w:rPr>
                <w:rFonts w:eastAsia="Calibri"/>
              </w:rPr>
              <w:t>783</w:t>
            </w:r>
          </w:p>
        </w:tc>
      </w:tr>
      <w:tr w:rsidR="00E60A05" w:rsidTr="00185B01">
        <w:tc>
          <w:tcPr>
            <w:tcW w:w="2394" w:type="dxa"/>
          </w:tcPr>
          <w:p w:rsidR="00E60A05" w:rsidRPr="00185B01" w:rsidRDefault="00E60A05" w:rsidP="00E94775">
            <w:pPr>
              <w:rPr>
                <w:rFonts w:eastAsia="Calibri"/>
              </w:rPr>
            </w:pPr>
            <w:r w:rsidRPr="00185B01">
              <w:rPr>
                <w:rFonts w:eastAsia="Calibri"/>
              </w:rPr>
              <w:t>11/06/08</w:t>
            </w:r>
          </w:p>
        </w:tc>
        <w:tc>
          <w:tcPr>
            <w:tcW w:w="1674" w:type="dxa"/>
          </w:tcPr>
          <w:p w:rsidR="00E60A05" w:rsidRPr="00185B01" w:rsidRDefault="00E60A05" w:rsidP="00185B01">
            <w:pPr>
              <w:tabs>
                <w:tab w:val="decimal" w:pos="666"/>
              </w:tabs>
              <w:rPr>
                <w:rFonts w:eastAsia="Calibri"/>
              </w:rPr>
            </w:pPr>
            <w:r w:rsidRPr="00185B01">
              <w:rPr>
                <w:rFonts w:eastAsia="Calibri"/>
              </w:rPr>
              <w:t>85.96</w:t>
            </w:r>
          </w:p>
        </w:tc>
        <w:tc>
          <w:tcPr>
            <w:tcW w:w="3114" w:type="dxa"/>
          </w:tcPr>
          <w:p w:rsidR="00E60A05" w:rsidRPr="00185B01" w:rsidRDefault="00E60A05" w:rsidP="00E94775">
            <w:pPr>
              <w:rPr>
                <w:rFonts w:eastAsia="Calibri"/>
              </w:rPr>
            </w:pPr>
            <w:r w:rsidRPr="00185B01">
              <w:rPr>
                <w:rFonts w:eastAsia="Calibri"/>
              </w:rPr>
              <w:t>T-Mobile</w:t>
            </w:r>
          </w:p>
        </w:tc>
        <w:tc>
          <w:tcPr>
            <w:tcW w:w="2394" w:type="dxa"/>
          </w:tcPr>
          <w:p w:rsidR="00E60A05" w:rsidRPr="00185B01" w:rsidRDefault="00E60A05" w:rsidP="00185B01">
            <w:pPr>
              <w:jc w:val="center"/>
              <w:rPr>
                <w:rFonts w:eastAsia="Calibri"/>
              </w:rPr>
            </w:pPr>
            <w:r w:rsidRPr="00185B01">
              <w:rPr>
                <w:rFonts w:eastAsia="Calibri"/>
              </w:rPr>
              <w:t>791</w:t>
            </w:r>
          </w:p>
        </w:tc>
      </w:tr>
      <w:tr w:rsidR="00E60A05" w:rsidTr="00185B01">
        <w:tc>
          <w:tcPr>
            <w:tcW w:w="2394" w:type="dxa"/>
          </w:tcPr>
          <w:p w:rsidR="00E60A05" w:rsidRPr="00185B01" w:rsidRDefault="00E60A05" w:rsidP="00E94775">
            <w:pPr>
              <w:rPr>
                <w:rFonts w:eastAsia="Calibri"/>
              </w:rPr>
            </w:pPr>
            <w:r w:rsidRPr="00185B01">
              <w:rPr>
                <w:rFonts w:eastAsia="Calibri"/>
              </w:rPr>
              <w:t>11/06/08</w:t>
            </w:r>
          </w:p>
        </w:tc>
        <w:tc>
          <w:tcPr>
            <w:tcW w:w="1674" w:type="dxa"/>
          </w:tcPr>
          <w:p w:rsidR="00E60A05" w:rsidRPr="00185B01" w:rsidRDefault="00E60A05" w:rsidP="00185B01">
            <w:pPr>
              <w:tabs>
                <w:tab w:val="decimal" w:pos="666"/>
              </w:tabs>
              <w:rPr>
                <w:rFonts w:eastAsia="Calibri"/>
              </w:rPr>
            </w:pPr>
            <w:r w:rsidRPr="00185B01">
              <w:rPr>
                <w:rFonts w:eastAsia="Calibri"/>
              </w:rPr>
              <w:t>262.62</w:t>
            </w:r>
          </w:p>
        </w:tc>
        <w:tc>
          <w:tcPr>
            <w:tcW w:w="3114" w:type="dxa"/>
          </w:tcPr>
          <w:p w:rsidR="00E60A05" w:rsidRPr="00185B01" w:rsidRDefault="00E60A05" w:rsidP="00E94775">
            <w:pPr>
              <w:rPr>
                <w:rFonts w:eastAsia="Calibri"/>
              </w:rPr>
            </w:pPr>
            <w:r w:rsidRPr="00185B01">
              <w:rPr>
                <w:rFonts w:eastAsia="Calibri"/>
              </w:rPr>
              <w:t>T-Mobile</w:t>
            </w:r>
          </w:p>
        </w:tc>
        <w:tc>
          <w:tcPr>
            <w:tcW w:w="2394" w:type="dxa"/>
          </w:tcPr>
          <w:p w:rsidR="00E60A05" w:rsidRPr="00185B01" w:rsidRDefault="00E60A05" w:rsidP="00185B01">
            <w:pPr>
              <w:jc w:val="center"/>
              <w:rPr>
                <w:rFonts w:eastAsia="Calibri"/>
              </w:rPr>
            </w:pPr>
            <w:r w:rsidRPr="00185B01">
              <w:rPr>
                <w:rFonts w:eastAsia="Calibri"/>
              </w:rPr>
              <w:t>790</w:t>
            </w:r>
          </w:p>
        </w:tc>
      </w:tr>
      <w:tr w:rsidR="00E60A05" w:rsidTr="00185B01">
        <w:tc>
          <w:tcPr>
            <w:tcW w:w="2394" w:type="dxa"/>
          </w:tcPr>
          <w:p w:rsidR="00E60A05" w:rsidRPr="00185B01" w:rsidRDefault="00E60A05" w:rsidP="00E94775">
            <w:pPr>
              <w:rPr>
                <w:rFonts w:eastAsia="Calibri"/>
              </w:rPr>
            </w:pPr>
            <w:r w:rsidRPr="00185B01">
              <w:rPr>
                <w:rFonts w:eastAsia="Calibri"/>
              </w:rPr>
              <w:t>11/26/08</w:t>
            </w:r>
          </w:p>
        </w:tc>
        <w:tc>
          <w:tcPr>
            <w:tcW w:w="1674" w:type="dxa"/>
          </w:tcPr>
          <w:p w:rsidR="00E60A05" w:rsidRPr="00185B01" w:rsidRDefault="00E60A05" w:rsidP="00185B01">
            <w:pPr>
              <w:tabs>
                <w:tab w:val="decimal" w:pos="666"/>
              </w:tabs>
              <w:rPr>
                <w:rFonts w:eastAsia="Calibri"/>
              </w:rPr>
            </w:pPr>
            <w:r w:rsidRPr="00185B01">
              <w:rPr>
                <w:rFonts w:eastAsia="Calibri"/>
              </w:rPr>
              <w:t>12.00</w:t>
            </w:r>
          </w:p>
        </w:tc>
        <w:tc>
          <w:tcPr>
            <w:tcW w:w="3114" w:type="dxa"/>
          </w:tcPr>
          <w:p w:rsidR="00E60A05" w:rsidRPr="00185B01" w:rsidRDefault="00E60A05" w:rsidP="00E94775">
            <w:pPr>
              <w:rPr>
                <w:rFonts w:eastAsia="Calibri"/>
              </w:rPr>
            </w:pPr>
            <w:proofErr w:type="spellStart"/>
            <w:r w:rsidRPr="00185B01">
              <w:rPr>
                <w:rFonts w:eastAsia="Calibri"/>
              </w:rPr>
              <w:t>I.C.</w:t>
            </w:r>
            <w:proofErr w:type="spellEnd"/>
            <w:r w:rsidRPr="00185B01">
              <w:rPr>
                <w:rFonts w:eastAsia="Calibri"/>
              </w:rPr>
              <w:t xml:space="preserve"> Systems</w:t>
            </w:r>
          </w:p>
        </w:tc>
        <w:tc>
          <w:tcPr>
            <w:tcW w:w="2394" w:type="dxa"/>
          </w:tcPr>
          <w:p w:rsidR="00E60A05" w:rsidRPr="00185B01" w:rsidRDefault="00E60A05" w:rsidP="00185B01">
            <w:pPr>
              <w:jc w:val="center"/>
              <w:rPr>
                <w:rFonts w:eastAsia="Calibri"/>
              </w:rPr>
            </w:pPr>
            <w:r w:rsidRPr="00185B01">
              <w:rPr>
                <w:rFonts w:eastAsia="Calibri"/>
              </w:rPr>
              <w:t>05</w:t>
            </w:r>
          </w:p>
        </w:tc>
      </w:tr>
      <w:tr w:rsidR="00E60A05" w:rsidTr="00185B01">
        <w:tc>
          <w:tcPr>
            <w:tcW w:w="2394" w:type="dxa"/>
          </w:tcPr>
          <w:p w:rsidR="00E60A05" w:rsidRPr="00185B01" w:rsidRDefault="00E60A05" w:rsidP="00E94775">
            <w:pPr>
              <w:rPr>
                <w:rFonts w:eastAsia="Calibri"/>
              </w:rPr>
            </w:pPr>
            <w:r w:rsidRPr="00185B01">
              <w:rPr>
                <w:rFonts w:eastAsia="Calibri"/>
              </w:rPr>
              <w:t>11/19/08</w:t>
            </w:r>
          </w:p>
        </w:tc>
        <w:tc>
          <w:tcPr>
            <w:tcW w:w="1674" w:type="dxa"/>
          </w:tcPr>
          <w:p w:rsidR="00E60A05" w:rsidRPr="00185B01" w:rsidRDefault="00E60A05" w:rsidP="00185B01">
            <w:pPr>
              <w:tabs>
                <w:tab w:val="decimal" w:pos="666"/>
              </w:tabs>
              <w:rPr>
                <w:rFonts w:eastAsia="Calibri"/>
              </w:rPr>
            </w:pPr>
            <w:r w:rsidRPr="00185B01">
              <w:rPr>
                <w:rFonts w:eastAsia="Calibri"/>
              </w:rPr>
              <w:t>260.00</w:t>
            </w:r>
          </w:p>
        </w:tc>
        <w:tc>
          <w:tcPr>
            <w:tcW w:w="3114" w:type="dxa"/>
          </w:tcPr>
          <w:p w:rsidR="00E60A05" w:rsidRPr="00185B01" w:rsidRDefault="00E60A05" w:rsidP="00E94775">
            <w:pPr>
              <w:rPr>
                <w:rFonts w:eastAsia="Calibri"/>
              </w:rPr>
            </w:pPr>
            <w:r w:rsidRPr="00185B01">
              <w:rPr>
                <w:rFonts w:eastAsia="Calibri"/>
              </w:rPr>
              <w:t>South Sunrise Little League</w:t>
            </w:r>
          </w:p>
        </w:tc>
        <w:tc>
          <w:tcPr>
            <w:tcW w:w="2394" w:type="dxa"/>
          </w:tcPr>
          <w:p w:rsidR="00E60A05" w:rsidRPr="00185B01" w:rsidRDefault="00E60A05" w:rsidP="00185B01">
            <w:pPr>
              <w:jc w:val="center"/>
              <w:rPr>
                <w:rFonts w:eastAsia="Calibri"/>
              </w:rPr>
            </w:pPr>
            <w:r w:rsidRPr="00185B01">
              <w:rPr>
                <w:rFonts w:eastAsia="Calibri"/>
              </w:rPr>
              <w:t>798</w:t>
            </w:r>
          </w:p>
        </w:tc>
      </w:tr>
      <w:tr w:rsidR="00E60A05" w:rsidTr="00185B01">
        <w:tc>
          <w:tcPr>
            <w:tcW w:w="2394" w:type="dxa"/>
          </w:tcPr>
          <w:p w:rsidR="00E60A05" w:rsidRPr="00185B01" w:rsidRDefault="00E60A05" w:rsidP="00E94775">
            <w:pPr>
              <w:rPr>
                <w:rFonts w:eastAsia="Calibri"/>
              </w:rPr>
            </w:pPr>
            <w:r w:rsidRPr="00185B01">
              <w:rPr>
                <w:rFonts w:eastAsia="Calibri"/>
              </w:rPr>
              <w:t>12/02/08</w:t>
            </w:r>
          </w:p>
        </w:tc>
        <w:tc>
          <w:tcPr>
            <w:tcW w:w="1674" w:type="dxa"/>
          </w:tcPr>
          <w:p w:rsidR="00E60A05" w:rsidRPr="00185B01" w:rsidRDefault="00E60A05" w:rsidP="00185B01">
            <w:pPr>
              <w:tabs>
                <w:tab w:val="decimal" w:pos="666"/>
              </w:tabs>
              <w:rPr>
                <w:rFonts w:eastAsia="Calibri"/>
              </w:rPr>
            </w:pPr>
            <w:r w:rsidRPr="00185B01">
              <w:rPr>
                <w:rFonts w:eastAsia="Calibri"/>
              </w:rPr>
              <w:t>230.00</w:t>
            </w:r>
          </w:p>
        </w:tc>
        <w:tc>
          <w:tcPr>
            <w:tcW w:w="3114" w:type="dxa"/>
          </w:tcPr>
          <w:p w:rsidR="00E60A05" w:rsidRPr="00185B01" w:rsidRDefault="00E60A05" w:rsidP="00E94775">
            <w:pPr>
              <w:rPr>
                <w:rFonts w:eastAsia="Calibri"/>
              </w:rPr>
            </w:pPr>
            <w:r w:rsidRPr="00185B01">
              <w:rPr>
                <w:rFonts w:eastAsia="Calibri"/>
              </w:rPr>
              <w:t>Bill’s Trees</w:t>
            </w:r>
          </w:p>
        </w:tc>
        <w:tc>
          <w:tcPr>
            <w:tcW w:w="2394" w:type="dxa"/>
          </w:tcPr>
          <w:p w:rsidR="00E60A05" w:rsidRPr="00185B01" w:rsidRDefault="00E60A05" w:rsidP="00185B01">
            <w:pPr>
              <w:jc w:val="center"/>
              <w:rPr>
                <w:rFonts w:eastAsia="Calibri"/>
              </w:rPr>
            </w:pPr>
            <w:r w:rsidRPr="00185B01">
              <w:rPr>
                <w:rFonts w:eastAsia="Calibri"/>
              </w:rPr>
              <w:t>793</w:t>
            </w:r>
          </w:p>
        </w:tc>
      </w:tr>
      <w:tr w:rsidR="00E60A05" w:rsidTr="00185B01">
        <w:tc>
          <w:tcPr>
            <w:tcW w:w="2394" w:type="dxa"/>
          </w:tcPr>
          <w:p w:rsidR="00E60A05" w:rsidRPr="00185B01" w:rsidRDefault="00E60A05" w:rsidP="00E94775">
            <w:pPr>
              <w:rPr>
                <w:rFonts w:eastAsia="Calibri"/>
              </w:rPr>
            </w:pPr>
            <w:r w:rsidRPr="00185B01">
              <w:rPr>
                <w:rFonts w:eastAsia="Calibri"/>
              </w:rPr>
              <w:t>12/15/08</w:t>
            </w:r>
          </w:p>
        </w:tc>
        <w:tc>
          <w:tcPr>
            <w:tcW w:w="1674" w:type="dxa"/>
          </w:tcPr>
          <w:p w:rsidR="00E60A05" w:rsidRPr="00185B01" w:rsidRDefault="00E60A05" w:rsidP="00185B01">
            <w:pPr>
              <w:tabs>
                <w:tab w:val="decimal" w:pos="666"/>
              </w:tabs>
              <w:rPr>
                <w:rFonts w:eastAsia="Calibri"/>
              </w:rPr>
            </w:pPr>
            <w:r w:rsidRPr="00185B01">
              <w:rPr>
                <w:rFonts w:eastAsia="Calibri"/>
              </w:rPr>
              <w:t>1,000.00</w:t>
            </w:r>
          </w:p>
        </w:tc>
        <w:tc>
          <w:tcPr>
            <w:tcW w:w="3114" w:type="dxa"/>
          </w:tcPr>
          <w:p w:rsidR="00E60A05" w:rsidRPr="00185B01" w:rsidRDefault="00E60A05" w:rsidP="00E94775">
            <w:pPr>
              <w:rPr>
                <w:rFonts w:eastAsia="Calibri"/>
              </w:rPr>
            </w:pPr>
            <w:proofErr w:type="spellStart"/>
            <w:r w:rsidRPr="00185B01">
              <w:rPr>
                <w:rFonts w:eastAsia="Calibri"/>
              </w:rPr>
              <w:t>I.C.</w:t>
            </w:r>
            <w:proofErr w:type="spellEnd"/>
            <w:r w:rsidRPr="00185B01">
              <w:rPr>
                <w:rFonts w:eastAsia="Calibri"/>
              </w:rPr>
              <w:t xml:space="preserve"> Systems</w:t>
            </w:r>
          </w:p>
        </w:tc>
        <w:tc>
          <w:tcPr>
            <w:tcW w:w="2394" w:type="dxa"/>
          </w:tcPr>
          <w:p w:rsidR="00E60A05" w:rsidRPr="00185B01" w:rsidRDefault="00E60A05" w:rsidP="00185B01">
            <w:pPr>
              <w:jc w:val="center"/>
              <w:rPr>
                <w:rFonts w:eastAsia="Calibri"/>
              </w:rPr>
            </w:pPr>
            <w:r w:rsidRPr="00185B01">
              <w:rPr>
                <w:rFonts w:eastAsia="Calibri"/>
              </w:rPr>
              <w:t>03</w:t>
            </w:r>
          </w:p>
        </w:tc>
      </w:tr>
      <w:tr w:rsidR="00E60A05" w:rsidTr="00185B01">
        <w:tc>
          <w:tcPr>
            <w:tcW w:w="2394" w:type="dxa"/>
          </w:tcPr>
          <w:p w:rsidR="00E60A05" w:rsidRPr="00185B01" w:rsidRDefault="00E60A05" w:rsidP="00E94775">
            <w:pPr>
              <w:rPr>
                <w:rFonts w:eastAsia="Calibri"/>
              </w:rPr>
            </w:pPr>
            <w:r w:rsidRPr="00185B01">
              <w:rPr>
                <w:rFonts w:eastAsia="Calibri"/>
              </w:rPr>
              <w:t>12/05/08</w:t>
            </w:r>
          </w:p>
        </w:tc>
        <w:tc>
          <w:tcPr>
            <w:tcW w:w="1674" w:type="dxa"/>
          </w:tcPr>
          <w:p w:rsidR="00E60A05" w:rsidRPr="00185B01" w:rsidRDefault="00E60A05" w:rsidP="00185B01">
            <w:pPr>
              <w:tabs>
                <w:tab w:val="decimal" w:pos="666"/>
              </w:tabs>
              <w:rPr>
                <w:rFonts w:eastAsia="Calibri"/>
              </w:rPr>
            </w:pPr>
            <w:r w:rsidRPr="00185B01">
              <w:rPr>
                <w:rFonts w:eastAsia="Calibri"/>
              </w:rPr>
              <w:t>70.02</w:t>
            </w:r>
          </w:p>
        </w:tc>
        <w:tc>
          <w:tcPr>
            <w:tcW w:w="3114" w:type="dxa"/>
          </w:tcPr>
          <w:p w:rsidR="00E60A05" w:rsidRPr="00185B01" w:rsidRDefault="00E60A05" w:rsidP="00E94775">
            <w:pPr>
              <w:rPr>
                <w:rFonts w:eastAsia="Calibri"/>
              </w:rPr>
            </w:pPr>
            <w:r w:rsidRPr="00185B01">
              <w:rPr>
                <w:rFonts w:eastAsia="Calibri"/>
              </w:rPr>
              <w:t>T-Mobile</w:t>
            </w:r>
          </w:p>
        </w:tc>
        <w:tc>
          <w:tcPr>
            <w:tcW w:w="2394" w:type="dxa"/>
          </w:tcPr>
          <w:p w:rsidR="00E60A05" w:rsidRPr="00185B01" w:rsidRDefault="00E60A05" w:rsidP="00185B01">
            <w:pPr>
              <w:jc w:val="center"/>
              <w:rPr>
                <w:rFonts w:eastAsia="Calibri"/>
              </w:rPr>
            </w:pPr>
            <w:r w:rsidRPr="00185B01">
              <w:rPr>
                <w:rFonts w:eastAsia="Calibri"/>
              </w:rPr>
              <w:t>2290</w:t>
            </w:r>
          </w:p>
        </w:tc>
      </w:tr>
      <w:tr w:rsidR="00E60A05" w:rsidTr="00185B01">
        <w:tc>
          <w:tcPr>
            <w:tcW w:w="2394" w:type="dxa"/>
          </w:tcPr>
          <w:p w:rsidR="00E60A05" w:rsidRPr="00185B01" w:rsidRDefault="00E60A05" w:rsidP="00E94775">
            <w:pPr>
              <w:rPr>
                <w:rFonts w:eastAsia="Calibri"/>
              </w:rPr>
            </w:pPr>
            <w:r w:rsidRPr="00185B01">
              <w:rPr>
                <w:rFonts w:eastAsia="Calibri"/>
              </w:rPr>
              <w:t>12/08/08</w:t>
            </w:r>
          </w:p>
        </w:tc>
        <w:tc>
          <w:tcPr>
            <w:tcW w:w="1674" w:type="dxa"/>
          </w:tcPr>
          <w:p w:rsidR="00E60A05" w:rsidRPr="00185B01" w:rsidRDefault="00E60A05" w:rsidP="00185B01">
            <w:pPr>
              <w:tabs>
                <w:tab w:val="decimal" w:pos="666"/>
              </w:tabs>
              <w:rPr>
                <w:rFonts w:eastAsia="Calibri"/>
              </w:rPr>
            </w:pPr>
            <w:r w:rsidRPr="00185B01">
              <w:rPr>
                <w:rFonts w:eastAsia="Calibri"/>
              </w:rPr>
              <w:t>250.00</w:t>
            </w:r>
          </w:p>
        </w:tc>
        <w:tc>
          <w:tcPr>
            <w:tcW w:w="3114" w:type="dxa"/>
          </w:tcPr>
          <w:p w:rsidR="00E60A05" w:rsidRPr="00185B01" w:rsidRDefault="00E60A05" w:rsidP="00E94775">
            <w:pPr>
              <w:rPr>
                <w:rFonts w:eastAsia="Calibri"/>
              </w:rPr>
            </w:pPr>
            <w:r w:rsidRPr="00185B01">
              <w:rPr>
                <w:rFonts w:eastAsia="Calibri"/>
              </w:rPr>
              <w:t>Bill’s Trees</w:t>
            </w:r>
          </w:p>
        </w:tc>
        <w:tc>
          <w:tcPr>
            <w:tcW w:w="2394" w:type="dxa"/>
          </w:tcPr>
          <w:p w:rsidR="00E60A05" w:rsidRPr="00185B01" w:rsidRDefault="00E60A05" w:rsidP="00185B01">
            <w:pPr>
              <w:jc w:val="center"/>
              <w:rPr>
                <w:rFonts w:eastAsia="Calibri"/>
              </w:rPr>
            </w:pPr>
            <w:r w:rsidRPr="00185B01">
              <w:rPr>
                <w:rFonts w:eastAsia="Calibri"/>
              </w:rPr>
              <w:t>2301</w:t>
            </w:r>
          </w:p>
        </w:tc>
      </w:tr>
      <w:tr w:rsidR="00E60A05" w:rsidTr="00185B01">
        <w:tc>
          <w:tcPr>
            <w:tcW w:w="2394" w:type="dxa"/>
          </w:tcPr>
          <w:p w:rsidR="00E60A05" w:rsidRPr="00185B01" w:rsidRDefault="00E60A05" w:rsidP="00E94775">
            <w:pPr>
              <w:rPr>
                <w:rFonts w:eastAsia="Calibri"/>
              </w:rPr>
            </w:pPr>
            <w:r w:rsidRPr="00185B01">
              <w:rPr>
                <w:rFonts w:eastAsia="Calibri"/>
              </w:rPr>
              <w:t>12/06/08</w:t>
            </w:r>
          </w:p>
        </w:tc>
        <w:tc>
          <w:tcPr>
            <w:tcW w:w="1674" w:type="dxa"/>
          </w:tcPr>
          <w:p w:rsidR="00E60A05" w:rsidRPr="00185B01" w:rsidRDefault="00E60A05" w:rsidP="00185B01">
            <w:pPr>
              <w:tabs>
                <w:tab w:val="decimal" w:pos="666"/>
              </w:tabs>
              <w:rPr>
                <w:rFonts w:eastAsia="Calibri"/>
              </w:rPr>
            </w:pPr>
            <w:r w:rsidRPr="00185B01">
              <w:rPr>
                <w:rFonts w:eastAsia="Calibri"/>
              </w:rPr>
              <w:t>200.00</w:t>
            </w:r>
          </w:p>
        </w:tc>
        <w:tc>
          <w:tcPr>
            <w:tcW w:w="3114" w:type="dxa"/>
          </w:tcPr>
          <w:p w:rsidR="00E60A05" w:rsidRPr="00185B01" w:rsidRDefault="00E60A05" w:rsidP="00E94775">
            <w:pPr>
              <w:rPr>
                <w:rFonts w:eastAsia="Calibri"/>
              </w:rPr>
            </w:pPr>
            <w:r w:rsidRPr="00185B01">
              <w:rPr>
                <w:rFonts w:eastAsia="Calibri"/>
              </w:rPr>
              <w:t>Bill’s Trees</w:t>
            </w:r>
          </w:p>
        </w:tc>
        <w:tc>
          <w:tcPr>
            <w:tcW w:w="2394" w:type="dxa"/>
          </w:tcPr>
          <w:p w:rsidR="00E60A05" w:rsidRPr="00185B01" w:rsidRDefault="00E60A05" w:rsidP="00185B01">
            <w:pPr>
              <w:jc w:val="center"/>
              <w:rPr>
                <w:rFonts w:eastAsia="Calibri"/>
              </w:rPr>
            </w:pPr>
            <w:r w:rsidRPr="00185B01">
              <w:rPr>
                <w:rFonts w:eastAsia="Calibri"/>
              </w:rPr>
              <w:t>00</w:t>
            </w:r>
          </w:p>
        </w:tc>
      </w:tr>
      <w:tr w:rsidR="00E60A05" w:rsidTr="00185B01">
        <w:tc>
          <w:tcPr>
            <w:tcW w:w="2394" w:type="dxa"/>
          </w:tcPr>
          <w:p w:rsidR="00E60A05" w:rsidRPr="00185B01" w:rsidRDefault="00E60A05" w:rsidP="00E94775">
            <w:pPr>
              <w:rPr>
                <w:rFonts w:eastAsia="Calibri"/>
              </w:rPr>
            </w:pPr>
            <w:r w:rsidRPr="00185B01">
              <w:rPr>
                <w:rFonts w:eastAsia="Calibri"/>
              </w:rPr>
              <w:t>12/01/08</w:t>
            </w:r>
          </w:p>
        </w:tc>
        <w:tc>
          <w:tcPr>
            <w:tcW w:w="1674" w:type="dxa"/>
          </w:tcPr>
          <w:p w:rsidR="00E60A05" w:rsidRPr="00185B01" w:rsidRDefault="00E60A05" w:rsidP="00185B01">
            <w:pPr>
              <w:tabs>
                <w:tab w:val="decimal" w:pos="666"/>
              </w:tabs>
              <w:rPr>
                <w:rFonts w:eastAsia="Calibri"/>
              </w:rPr>
            </w:pPr>
            <w:r w:rsidRPr="00185B01">
              <w:rPr>
                <w:rFonts w:eastAsia="Calibri"/>
              </w:rPr>
              <w:t>33.25</w:t>
            </w:r>
          </w:p>
        </w:tc>
        <w:tc>
          <w:tcPr>
            <w:tcW w:w="3114" w:type="dxa"/>
          </w:tcPr>
          <w:p w:rsidR="00E60A05" w:rsidRPr="00185B01" w:rsidRDefault="00E60A05" w:rsidP="00E94775">
            <w:pPr>
              <w:rPr>
                <w:rFonts w:eastAsia="Calibri"/>
              </w:rPr>
            </w:pPr>
            <w:r w:rsidRPr="00185B01">
              <w:rPr>
                <w:rFonts w:eastAsia="Calibri"/>
              </w:rPr>
              <w:t>Cantrell Photo.</w:t>
            </w:r>
          </w:p>
        </w:tc>
        <w:tc>
          <w:tcPr>
            <w:tcW w:w="2394" w:type="dxa"/>
          </w:tcPr>
          <w:p w:rsidR="00E60A05" w:rsidRPr="00185B01" w:rsidRDefault="00E60A05" w:rsidP="00185B01">
            <w:pPr>
              <w:jc w:val="center"/>
              <w:rPr>
                <w:rFonts w:eastAsia="Calibri"/>
              </w:rPr>
            </w:pPr>
            <w:r w:rsidRPr="00185B01">
              <w:rPr>
                <w:rFonts w:eastAsia="Calibri"/>
              </w:rPr>
              <w:t>2285</w:t>
            </w:r>
          </w:p>
        </w:tc>
      </w:tr>
      <w:tr w:rsidR="00E60A05" w:rsidTr="00185B01">
        <w:tc>
          <w:tcPr>
            <w:tcW w:w="2394" w:type="dxa"/>
          </w:tcPr>
          <w:p w:rsidR="00E60A05" w:rsidRPr="00185B01" w:rsidRDefault="00E60A05" w:rsidP="00E94775">
            <w:pPr>
              <w:rPr>
                <w:rFonts w:eastAsia="Calibri"/>
              </w:rPr>
            </w:pPr>
            <w:r w:rsidRPr="00185B01">
              <w:rPr>
                <w:rFonts w:eastAsia="Calibri"/>
              </w:rPr>
              <w:t>12/10/08</w:t>
            </w:r>
          </w:p>
        </w:tc>
        <w:tc>
          <w:tcPr>
            <w:tcW w:w="1674" w:type="dxa"/>
          </w:tcPr>
          <w:p w:rsidR="00E60A05" w:rsidRPr="00185B01" w:rsidRDefault="00E60A05" w:rsidP="00185B01">
            <w:pPr>
              <w:tabs>
                <w:tab w:val="decimal" w:pos="666"/>
              </w:tabs>
              <w:rPr>
                <w:rFonts w:eastAsia="Calibri"/>
              </w:rPr>
            </w:pPr>
            <w:r w:rsidRPr="00185B01">
              <w:rPr>
                <w:rFonts w:eastAsia="Calibri"/>
              </w:rPr>
              <w:t>50.00</w:t>
            </w:r>
          </w:p>
        </w:tc>
        <w:tc>
          <w:tcPr>
            <w:tcW w:w="3114" w:type="dxa"/>
          </w:tcPr>
          <w:p w:rsidR="00E60A05" w:rsidRPr="00185B01" w:rsidRDefault="00E60A05" w:rsidP="00E94775">
            <w:pPr>
              <w:rPr>
                <w:rFonts w:eastAsia="Calibri"/>
              </w:rPr>
            </w:pPr>
            <w:r w:rsidRPr="00185B01">
              <w:rPr>
                <w:rFonts w:eastAsia="Calibri"/>
              </w:rPr>
              <w:t>Tustin Unified School Dist.</w:t>
            </w:r>
          </w:p>
        </w:tc>
        <w:tc>
          <w:tcPr>
            <w:tcW w:w="2394" w:type="dxa"/>
          </w:tcPr>
          <w:p w:rsidR="00E60A05" w:rsidRPr="00185B01" w:rsidRDefault="00E60A05" w:rsidP="00185B01">
            <w:pPr>
              <w:jc w:val="center"/>
              <w:rPr>
                <w:rFonts w:eastAsia="Calibri"/>
              </w:rPr>
            </w:pPr>
            <w:r w:rsidRPr="00185B01">
              <w:rPr>
                <w:rFonts w:eastAsia="Calibri"/>
              </w:rPr>
              <w:t>2307</w:t>
            </w:r>
          </w:p>
        </w:tc>
      </w:tr>
      <w:tr w:rsidR="00E60A05" w:rsidTr="00185B01">
        <w:tc>
          <w:tcPr>
            <w:tcW w:w="2394" w:type="dxa"/>
          </w:tcPr>
          <w:p w:rsidR="00E60A05" w:rsidRPr="00185B01" w:rsidRDefault="00E60A05" w:rsidP="00E94775">
            <w:pPr>
              <w:rPr>
                <w:rFonts w:eastAsia="Calibri"/>
              </w:rPr>
            </w:pPr>
            <w:r w:rsidRPr="00185B01">
              <w:rPr>
                <w:rFonts w:eastAsia="Calibri"/>
              </w:rPr>
              <w:t>11/24/08</w:t>
            </w:r>
          </w:p>
        </w:tc>
        <w:tc>
          <w:tcPr>
            <w:tcW w:w="1674" w:type="dxa"/>
          </w:tcPr>
          <w:p w:rsidR="00E60A05" w:rsidRPr="00185B01" w:rsidRDefault="00E60A05" w:rsidP="00185B01">
            <w:pPr>
              <w:tabs>
                <w:tab w:val="decimal" w:pos="666"/>
              </w:tabs>
              <w:rPr>
                <w:rFonts w:eastAsia="Calibri"/>
              </w:rPr>
            </w:pPr>
            <w:r w:rsidRPr="00185B01">
              <w:rPr>
                <w:rFonts w:eastAsia="Calibri"/>
              </w:rPr>
              <w:t>10.00</w:t>
            </w:r>
          </w:p>
        </w:tc>
        <w:tc>
          <w:tcPr>
            <w:tcW w:w="3114" w:type="dxa"/>
          </w:tcPr>
          <w:p w:rsidR="00E60A05" w:rsidRPr="00185B01" w:rsidRDefault="00E60A05" w:rsidP="00E94775">
            <w:pPr>
              <w:rPr>
                <w:rFonts w:eastAsia="Calibri"/>
              </w:rPr>
            </w:pPr>
            <w:proofErr w:type="spellStart"/>
            <w:r w:rsidRPr="00185B01">
              <w:rPr>
                <w:rFonts w:eastAsia="Calibri"/>
              </w:rPr>
              <w:t>Ident</w:t>
            </w:r>
            <w:proofErr w:type="spellEnd"/>
            <w:r w:rsidRPr="00185B01">
              <w:rPr>
                <w:rFonts w:eastAsia="Calibri"/>
              </w:rPr>
              <w:t>-A-Kid Kath.</w:t>
            </w:r>
          </w:p>
        </w:tc>
        <w:tc>
          <w:tcPr>
            <w:tcW w:w="2394" w:type="dxa"/>
          </w:tcPr>
          <w:p w:rsidR="00E60A05" w:rsidRPr="00185B01" w:rsidRDefault="00E60A05" w:rsidP="00185B01">
            <w:pPr>
              <w:jc w:val="center"/>
              <w:rPr>
                <w:rFonts w:eastAsia="Calibri"/>
              </w:rPr>
            </w:pPr>
            <w:r w:rsidRPr="00185B01">
              <w:rPr>
                <w:rFonts w:eastAsia="Calibri"/>
              </w:rPr>
              <w:t>00</w:t>
            </w:r>
          </w:p>
        </w:tc>
      </w:tr>
      <w:tr w:rsidR="00E60A05" w:rsidTr="00185B01">
        <w:tc>
          <w:tcPr>
            <w:tcW w:w="2394" w:type="dxa"/>
          </w:tcPr>
          <w:p w:rsidR="00E60A05" w:rsidRPr="00185B01" w:rsidRDefault="00E60A05" w:rsidP="00E94775">
            <w:pPr>
              <w:rPr>
                <w:rFonts w:eastAsia="Calibri"/>
              </w:rPr>
            </w:pPr>
            <w:r w:rsidRPr="00185B01">
              <w:rPr>
                <w:rFonts w:eastAsia="Calibri"/>
              </w:rPr>
              <w:t>11/24/08</w:t>
            </w:r>
          </w:p>
        </w:tc>
        <w:tc>
          <w:tcPr>
            <w:tcW w:w="1674" w:type="dxa"/>
          </w:tcPr>
          <w:p w:rsidR="00E60A05" w:rsidRPr="00185B01" w:rsidRDefault="00E60A05" w:rsidP="00185B01">
            <w:pPr>
              <w:tabs>
                <w:tab w:val="decimal" w:pos="666"/>
              </w:tabs>
              <w:rPr>
                <w:rFonts w:eastAsia="Calibri"/>
              </w:rPr>
            </w:pPr>
            <w:r w:rsidRPr="00185B01">
              <w:rPr>
                <w:rFonts w:eastAsia="Calibri"/>
              </w:rPr>
              <w:t>10.00</w:t>
            </w:r>
          </w:p>
        </w:tc>
        <w:tc>
          <w:tcPr>
            <w:tcW w:w="3114" w:type="dxa"/>
          </w:tcPr>
          <w:p w:rsidR="00E60A05" w:rsidRPr="00185B01" w:rsidRDefault="00E60A05" w:rsidP="00E94775">
            <w:pPr>
              <w:rPr>
                <w:rFonts w:eastAsia="Calibri"/>
              </w:rPr>
            </w:pPr>
            <w:proofErr w:type="spellStart"/>
            <w:r w:rsidRPr="00185B01">
              <w:rPr>
                <w:rFonts w:eastAsia="Calibri"/>
              </w:rPr>
              <w:t>Ident</w:t>
            </w:r>
            <w:proofErr w:type="spellEnd"/>
            <w:r w:rsidRPr="00185B01">
              <w:rPr>
                <w:rFonts w:eastAsia="Calibri"/>
              </w:rPr>
              <w:t>-A-Kid John</w:t>
            </w:r>
          </w:p>
        </w:tc>
        <w:tc>
          <w:tcPr>
            <w:tcW w:w="2394" w:type="dxa"/>
          </w:tcPr>
          <w:p w:rsidR="00E60A05" w:rsidRPr="00185B01" w:rsidRDefault="00E60A05" w:rsidP="00185B01">
            <w:pPr>
              <w:jc w:val="center"/>
              <w:rPr>
                <w:rFonts w:eastAsia="Calibri"/>
              </w:rPr>
            </w:pPr>
            <w:r w:rsidRPr="00185B01">
              <w:rPr>
                <w:rFonts w:eastAsia="Calibri"/>
              </w:rPr>
              <w:t>00</w:t>
            </w:r>
          </w:p>
        </w:tc>
      </w:tr>
      <w:tr w:rsidR="00E60A05" w:rsidTr="00185B01">
        <w:tc>
          <w:tcPr>
            <w:tcW w:w="2394" w:type="dxa"/>
          </w:tcPr>
          <w:p w:rsidR="00E60A05" w:rsidRPr="00185B01" w:rsidRDefault="00E60A05" w:rsidP="00E94775">
            <w:pPr>
              <w:rPr>
                <w:rFonts w:eastAsia="Calibri"/>
              </w:rPr>
            </w:pPr>
            <w:r w:rsidRPr="00185B01">
              <w:rPr>
                <w:rFonts w:eastAsia="Calibri"/>
              </w:rPr>
              <w:t>12/12/08</w:t>
            </w:r>
          </w:p>
        </w:tc>
        <w:tc>
          <w:tcPr>
            <w:tcW w:w="1674" w:type="dxa"/>
          </w:tcPr>
          <w:p w:rsidR="00E60A05" w:rsidRPr="00185B01" w:rsidRDefault="00E60A05" w:rsidP="00185B01">
            <w:pPr>
              <w:tabs>
                <w:tab w:val="decimal" w:pos="666"/>
              </w:tabs>
              <w:rPr>
                <w:rFonts w:eastAsia="Calibri"/>
              </w:rPr>
            </w:pPr>
            <w:r w:rsidRPr="00185B01">
              <w:rPr>
                <w:rFonts w:eastAsia="Calibri"/>
              </w:rPr>
              <w:t>187.79</w:t>
            </w:r>
          </w:p>
        </w:tc>
        <w:tc>
          <w:tcPr>
            <w:tcW w:w="3114" w:type="dxa"/>
          </w:tcPr>
          <w:p w:rsidR="00E60A05" w:rsidRPr="00185B01" w:rsidRDefault="00E60A05" w:rsidP="00E94775">
            <w:pPr>
              <w:rPr>
                <w:rFonts w:eastAsia="Calibri"/>
              </w:rPr>
            </w:pPr>
            <w:r w:rsidRPr="00185B01">
              <w:rPr>
                <w:rFonts w:eastAsia="Calibri"/>
              </w:rPr>
              <w:t>So. Cal. Ed.</w:t>
            </w:r>
          </w:p>
        </w:tc>
        <w:tc>
          <w:tcPr>
            <w:tcW w:w="2394" w:type="dxa"/>
          </w:tcPr>
          <w:p w:rsidR="00E60A05" w:rsidRPr="00185B01" w:rsidRDefault="00E60A05" w:rsidP="00185B01">
            <w:pPr>
              <w:jc w:val="center"/>
              <w:rPr>
                <w:rFonts w:eastAsia="Calibri"/>
              </w:rPr>
            </w:pPr>
            <w:r w:rsidRPr="00185B01">
              <w:rPr>
                <w:rFonts w:eastAsia="Calibri"/>
              </w:rPr>
              <w:t>2308</w:t>
            </w:r>
          </w:p>
        </w:tc>
      </w:tr>
      <w:tr w:rsidR="00E60A05" w:rsidTr="00185B01">
        <w:tc>
          <w:tcPr>
            <w:tcW w:w="2394" w:type="dxa"/>
          </w:tcPr>
          <w:p w:rsidR="00E60A05" w:rsidRPr="00185B01" w:rsidRDefault="00E60A05" w:rsidP="00E94775">
            <w:pPr>
              <w:rPr>
                <w:rFonts w:eastAsia="Calibri"/>
              </w:rPr>
            </w:pPr>
            <w:r w:rsidRPr="00185B01">
              <w:rPr>
                <w:rFonts w:eastAsia="Calibri"/>
              </w:rPr>
              <w:t>05/28/08</w:t>
            </w:r>
          </w:p>
        </w:tc>
        <w:tc>
          <w:tcPr>
            <w:tcW w:w="1674" w:type="dxa"/>
          </w:tcPr>
          <w:p w:rsidR="00E60A05" w:rsidRPr="00185B01" w:rsidRDefault="00E60A05" w:rsidP="00185B01">
            <w:pPr>
              <w:tabs>
                <w:tab w:val="decimal" w:pos="666"/>
              </w:tabs>
              <w:rPr>
                <w:rFonts w:eastAsia="Calibri"/>
              </w:rPr>
            </w:pPr>
            <w:r w:rsidRPr="00185B01">
              <w:rPr>
                <w:rFonts w:eastAsia="Calibri"/>
              </w:rPr>
              <w:t>470.68</w:t>
            </w:r>
          </w:p>
        </w:tc>
        <w:tc>
          <w:tcPr>
            <w:tcW w:w="3114" w:type="dxa"/>
          </w:tcPr>
          <w:p w:rsidR="00E60A05" w:rsidRPr="00185B01" w:rsidRDefault="00E60A05" w:rsidP="00E94775">
            <w:pPr>
              <w:rPr>
                <w:rFonts w:eastAsia="Calibri"/>
              </w:rPr>
            </w:pPr>
            <w:r w:rsidRPr="00185B01">
              <w:rPr>
                <w:rFonts w:eastAsia="Calibri"/>
              </w:rPr>
              <w:t>Fry’s</w:t>
            </w:r>
          </w:p>
        </w:tc>
        <w:tc>
          <w:tcPr>
            <w:tcW w:w="2394" w:type="dxa"/>
          </w:tcPr>
          <w:p w:rsidR="00E60A05" w:rsidRPr="00185B01" w:rsidRDefault="00E60A05" w:rsidP="00185B01">
            <w:pPr>
              <w:jc w:val="center"/>
              <w:rPr>
                <w:rFonts w:eastAsia="Calibri"/>
              </w:rPr>
            </w:pPr>
            <w:r w:rsidRPr="00185B01">
              <w:rPr>
                <w:rFonts w:eastAsia="Calibri"/>
              </w:rPr>
              <w:t>2242</w:t>
            </w:r>
          </w:p>
        </w:tc>
      </w:tr>
      <w:tr w:rsidR="00E60A05" w:rsidTr="00185B01">
        <w:tc>
          <w:tcPr>
            <w:tcW w:w="2394" w:type="dxa"/>
          </w:tcPr>
          <w:p w:rsidR="00E60A05" w:rsidRPr="00185B01" w:rsidRDefault="00E60A05" w:rsidP="00E94775">
            <w:pPr>
              <w:rPr>
                <w:rFonts w:eastAsia="Calibri"/>
              </w:rPr>
            </w:pPr>
            <w:r w:rsidRPr="00185B01">
              <w:rPr>
                <w:rFonts w:eastAsia="Calibri"/>
              </w:rPr>
              <w:t>05/17/08</w:t>
            </w:r>
          </w:p>
        </w:tc>
        <w:tc>
          <w:tcPr>
            <w:tcW w:w="1674" w:type="dxa"/>
          </w:tcPr>
          <w:p w:rsidR="00E60A05" w:rsidRPr="00185B01" w:rsidRDefault="00E60A05" w:rsidP="00185B01">
            <w:pPr>
              <w:tabs>
                <w:tab w:val="decimal" w:pos="666"/>
              </w:tabs>
              <w:rPr>
                <w:rFonts w:eastAsia="Calibri"/>
              </w:rPr>
            </w:pPr>
            <w:r w:rsidRPr="00185B01">
              <w:rPr>
                <w:rFonts w:eastAsia="Calibri"/>
              </w:rPr>
              <w:t>100.00</w:t>
            </w:r>
          </w:p>
        </w:tc>
        <w:tc>
          <w:tcPr>
            <w:tcW w:w="3114" w:type="dxa"/>
          </w:tcPr>
          <w:p w:rsidR="00E60A05" w:rsidRPr="00185B01" w:rsidRDefault="00E60A05" w:rsidP="00E94775">
            <w:pPr>
              <w:rPr>
                <w:rFonts w:eastAsia="Calibri"/>
              </w:rPr>
            </w:pPr>
            <w:r w:rsidRPr="00185B01">
              <w:rPr>
                <w:rFonts w:eastAsia="Calibri"/>
              </w:rPr>
              <w:t xml:space="preserve">Tustin </w:t>
            </w:r>
            <w:proofErr w:type="spellStart"/>
            <w:r w:rsidRPr="00185B01">
              <w:rPr>
                <w:rFonts w:eastAsia="Calibri"/>
              </w:rPr>
              <w:t>AYSO</w:t>
            </w:r>
            <w:proofErr w:type="spellEnd"/>
          </w:p>
        </w:tc>
        <w:tc>
          <w:tcPr>
            <w:tcW w:w="2394" w:type="dxa"/>
          </w:tcPr>
          <w:p w:rsidR="00E60A05" w:rsidRPr="00185B01" w:rsidRDefault="00E60A05" w:rsidP="00185B01">
            <w:pPr>
              <w:jc w:val="center"/>
              <w:rPr>
                <w:rFonts w:eastAsia="Calibri"/>
              </w:rPr>
            </w:pPr>
            <w:r w:rsidRPr="00185B01">
              <w:rPr>
                <w:rFonts w:eastAsia="Calibri"/>
              </w:rPr>
              <w:t>2233</w:t>
            </w:r>
          </w:p>
        </w:tc>
      </w:tr>
      <w:tr w:rsidR="00E60A05" w:rsidTr="00185B01">
        <w:tc>
          <w:tcPr>
            <w:tcW w:w="2394" w:type="dxa"/>
          </w:tcPr>
          <w:p w:rsidR="00E60A05" w:rsidRPr="00185B01" w:rsidRDefault="00E60A05" w:rsidP="00E94775">
            <w:pPr>
              <w:rPr>
                <w:rFonts w:eastAsia="Calibri"/>
              </w:rPr>
            </w:pPr>
            <w:r w:rsidRPr="00185B01">
              <w:rPr>
                <w:rFonts w:eastAsia="Calibri"/>
              </w:rPr>
              <w:t>05/05/08</w:t>
            </w:r>
          </w:p>
        </w:tc>
        <w:tc>
          <w:tcPr>
            <w:tcW w:w="1674" w:type="dxa"/>
          </w:tcPr>
          <w:p w:rsidR="00E60A05" w:rsidRPr="00185B01" w:rsidRDefault="00E60A05" w:rsidP="00185B01">
            <w:pPr>
              <w:tabs>
                <w:tab w:val="decimal" w:pos="666"/>
              </w:tabs>
              <w:rPr>
                <w:rFonts w:eastAsia="Calibri"/>
              </w:rPr>
            </w:pPr>
            <w:r w:rsidRPr="00185B01">
              <w:rPr>
                <w:rFonts w:eastAsia="Calibri"/>
              </w:rPr>
              <w:t>25.00</w:t>
            </w:r>
          </w:p>
        </w:tc>
        <w:tc>
          <w:tcPr>
            <w:tcW w:w="3114" w:type="dxa"/>
          </w:tcPr>
          <w:p w:rsidR="00E60A05" w:rsidRPr="00185B01" w:rsidRDefault="00E60A05" w:rsidP="00E94775">
            <w:pPr>
              <w:rPr>
                <w:rFonts w:eastAsia="Calibri"/>
              </w:rPr>
            </w:pPr>
            <w:r w:rsidRPr="00185B01">
              <w:rPr>
                <w:rFonts w:eastAsia="Calibri"/>
              </w:rPr>
              <w:t>Tustin Pub. School Fund</w:t>
            </w:r>
          </w:p>
        </w:tc>
        <w:tc>
          <w:tcPr>
            <w:tcW w:w="2394" w:type="dxa"/>
          </w:tcPr>
          <w:p w:rsidR="00E60A05" w:rsidRPr="00185B01" w:rsidRDefault="00E60A05" w:rsidP="00185B01">
            <w:pPr>
              <w:jc w:val="center"/>
              <w:rPr>
                <w:rFonts w:eastAsia="Calibri"/>
              </w:rPr>
            </w:pPr>
            <w:r w:rsidRPr="00185B01">
              <w:rPr>
                <w:rFonts w:eastAsia="Calibri"/>
              </w:rPr>
              <w:t>2224</w:t>
            </w:r>
          </w:p>
        </w:tc>
      </w:tr>
      <w:tr w:rsidR="00E60A05" w:rsidTr="00185B01">
        <w:tc>
          <w:tcPr>
            <w:tcW w:w="2394" w:type="dxa"/>
          </w:tcPr>
          <w:p w:rsidR="00E60A05" w:rsidRPr="00185B01" w:rsidRDefault="00E60A05" w:rsidP="00E94775">
            <w:pPr>
              <w:rPr>
                <w:rFonts w:eastAsia="Calibri"/>
              </w:rPr>
            </w:pPr>
            <w:r w:rsidRPr="00185B01">
              <w:rPr>
                <w:rFonts w:eastAsia="Calibri"/>
              </w:rPr>
              <w:t>05/08/08</w:t>
            </w:r>
          </w:p>
        </w:tc>
        <w:tc>
          <w:tcPr>
            <w:tcW w:w="1674" w:type="dxa"/>
          </w:tcPr>
          <w:p w:rsidR="00E60A05" w:rsidRPr="00185B01" w:rsidRDefault="00E60A05" w:rsidP="00185B01">
            <w:pPr>
              <w:tabs>
                <w:tab w:val="decimal" w:pos="666"/>
              </w:tabs>
              <w:rPr>
                <w:rFonts w:eastAsia="Calibri"/>
              </w:rPr>
            </w:pPr>
            <w:r w:rsidRPr="00185B01">
              <w:rPr>
                <w:rFonts w:eastAsia="Calibri"/>
              </w:rPr>
              <w:t>45.00</w:t>
            </w:r>
          </w:p>
        </w:tc>
        <w:tc>
          <w:tcPr>
            <w:tcW w:w="3114" w:type="dxa"/>
          </w:tcPr>
          <w:p w:rsidR="00E60A05" w:rsidRPr="00185B01" w:rsidRDefault="00E60A05" w:rsidP="00E94775">
            <w:pPr>
              <w:rPr>
                <w:rFonts w:eastAsia="Calibri"/>
              </w:rPr>
            </w:pPr>
            <w:r w:rsidRPr="00185B01">
              <w:rPr>
                <w:rFonts w:eastAsia="Calibri"/>
              </w:rPr>
              <w:t>Tustin USD Nutrition Ser.</w:t>
            </w:r>
          </w:p>
        </w:tc>
        <w:tc>
          <w:tcPr>
            <w:tcW w:w="2394" w:type="dxa"/>
          </w:tcPr>
          <w:p w:rsidR="00E60A05" w:rsidRPr="00185B01" w:rsidRDefault="00E60A05" w:rsidP="00185B01">
            <w:pPr>
              <w:jc w:val="center"/>
              <w:rPr>
                <w:rFonts w:eastAsia="Calibri"/>
              </w:rPr>
            </w:pPr>
            <w:r w:rsidRPr="00185B01">
              <w:rPr>
                <w:rFonts w:eastAsia="Calibri"/>
              </w:rPr>
              <w:t>228</w:t>
            </w:r>
          </w:p>
        </w:tc>
      </w:tr>
      <w:tr w:rsidR="00E60A05" w:rsidTr="00185B01">
        <w:tc>
          <w:tcPr>
            <w:tcW w:w="2394" w:type="dxa"/>
          </w:tcPr>
          <w:p w:rsidR="00E60A05" w:rsidRPr="00185B01" w:rsidRDefault="00E60A05" w:rsidP="00E94775">
            <w:pPr>
              <w:rPr>
                <w:rFonts w:eastAsia="Calibri"/>
              </w:rPr>
            </w:pPr>
            <w:r w:rsidRPr="00185B01">
              <w:rPr>
                <w:rFonts w:eastAsia="Calibri"/>
              </w:rPr>
              <w:t>05/08/08</w:t>
            </w:r>
          </w:p>
        </w:tc>
        <w:tc>
          <w:tcPr>
            <w:tcW w:w="1674" w:type="dxa"/>
          </w:tcPr>
          <w:p w:rsidR="00E60A05" w:rsidRPr="00185B01" w:rsidRDefault="00E60A05" w:rsidP="00185B01">
            <w:pPr>
              <w:tabs>
                <w:tab w:val="decimal" w:pos="666"/>
              </w:tabs>
              <w:rPr>
                <w:rFonts w:eastAsia="Calibri"/>
              </w:rPr>
            </w:pPr>
            <w:r w:rsidRPr="00185B01">
              <w:rPr>
                <w:rFonts w:eastAsia="Calibri"/>
              </w:rPr>
              <w:t>148.74</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2212</w:t>
            </w:r>
          </w:p>
        </w:tc>
      </w:tr>
      <w:tr w:rsidR="00E60A05" w:rsidTr="00185B01">
        <w:tc>
          <w:tcPr>
            <w:tcW w:w="2394" w:type="dxa"/>
          </w:tcPr>
          <w:p w:rsidR="00E60A05" w:rsidRPr="00185B01" w:rsidRDefault="00E60A05" w:rsidP="00E94775">
            <w:pPr>
              <w:rPr>
                <w:rFonts w:eastAsia="Calibri"/>
              </w:rPr>
            </w:pPr>
            <w:r w:rsidRPr="00185B01">
              <w:rPr>
                <w:rFonts w:eastAsia="Calibri"/>
              </w:rPr>
              <w:t>05/14/08</w:t>
            </w:r>
          </w:p>
        </w:tc>
        <w:tc>
          <w:tcPr>
            <w:tcW w:w="1674" w:type="dxa"/>
          </w:tcPr>
          <w:p w:rsidR="00E60A05" w:rsidRPr="00185B01" w:rsidRDefault="00E60A05" w:rsidP="00185B01">
            <w:pPr>
              <w:tabs>
                <w:tab w:val="decimal" w:pos="666"/>
              </w:tabs>
              <w:rPr>
                <w:rFonts w:eastAsia="Calibri"/>
              </w:rPr>
            </w:pPr>
            <w:r w:rsidRPr="00185B01">
              <w:rPr>
                <w:rFonts w:eastAsia="Calibri"/>
              </w:rPr>
              <w:t>262.94</w:t>
            </w:r>
          </w:p>
        </w:tc>
        <w:tc>
          <w:tcPr>
            <w:tcW w:w="3114" w:type="dxa"/>
          </w:tcPr>
          <w:p w:rsidR="00E60A05" w:rsidRPr="00185B01" w:rsidRDefault="00E60A05" w:rsidP="00E94775">
            <w:pPr>
              <w:rPr>
                <w:rFonts w:eastAsia="Calibri"/>
              </w:rPr>
            </w:pPr>
            <w:r w:rsidRPr="00185B01">
              <w:rPr>
                <w:rFonts w:eastAsia="Calibri"/>
              </w:rPr>
              <w:t>Office Depot</w:t>
            </w:r>
          </w:p>
        </w:tc>
        <w:tc>
          <w:tcPr>
            <w:tcW w:w="2394" w:type="dxa"/>
          </w:tcPr>
          <w:p w:rsidR="00E60A05" w:rsidRPr="00185B01" w:rsidRDefault="00E60A05" w:rsidP="00185B01">
            <w:pPr>
              <w:jc w:val="center"/>
              <w:rPr>
                <w:rFonts w:eastAsia="Calibri"/>
              </w:rPr>
            </w:pPr>
            <w:r w:rsidRPr="00185B01">
              <w:rPr>
                <w:rFonts w:eastAsia="Calibri"/>
              </w:rPr>
              <w:t>2230</w:t>
            </w:r>
          </w:p>
        </w:tc>
      </w:tr>
      <w:tr w:rsidR="00E60A05" w:rsidTr="00185B01">
        <w:tc>
          <w:tcPr>
            <w:tcW w:w="2394" w:type="dxa"/>
          </w:tcPr>
          <w:p w:rsidR="00E60A05" w:rsidRPr="00185B01" w:rsidRDefault="00E60A05" w:rsidP="00E94775">
            <w:pPr>
              <w:rPr>
                <w:rFonts w:eastAsia="Calibri"/>
              </w:rPr>
            </w:pPr>
            <w:r w:rsidRPr="00185B01">
              <w:rPr>
                <w:rFonts w:eastAsia="Calibri"/>
              </w:rPr>
              <w:t>04/28/08</w:t>
            </w:r>
          </w:p>
        </w:tc>
        <w:tc>
          <w:tcPr>
            <w:tcW w:w="1674" w:type="dxa"/>
          </w:tcPr>
          <w:p w:rsidR="00E60A05" w:rsidRPr="00185B01" w:rsidRDefault="00E60A05" w:rsidP="00185B01">
            <w:pPr>
              <w:tabs>
                <w:tab w:val="decimal" w:pos="666"/>
              </w:tabs>
              <w:rPr>
                <w:rFonts w:eastAsia="Calibri"/>
              </w:rPr>
            </w:pPr>
            <w:r w:rsidRPr="00185B01">
              <w:rPr>
                <w:rFonts w:eastAsia="Calibri"/>
              </w:rPr>
              <w:t>1,179.74</w:t>
            </w:r>
          </w:p>
        </w:tc>
        <w:tc>
          <w:tcPr>
            <w:tcW w:w="3114" w:type="dxa"/>
          </w:tcPr>
          <w:p w:rsidR="00E60A05" w:rsidRPr="00185B01" w:rsidRDefault="00E60A05" w:rsidP="00E94775">
            <w:pPr>
              <w:rPr>
                <w:rFonts w:eastAsia="Calibri"/>
              </w:rPr>
            </w:pPr>
            <w:r w:rsidRPr="00185B01">
              <w:rPr>
                <w:rFonts w:eastAsia="Calibri"/>
              </w:rPr>
              <w:t>Dell</w:t>
            </w:r>
          </w:p>
        </w:tc>
        <w:tc>
          <w:tcPr>
            <w:tcW w:w="2394" w:type="dxa"/>
          </w:tcPr>
          <w:p w:rsidR="00E60A05" w:rsidRPr="00185B01" w:rsidRDefault="00E60A05" w:rsidP="00185B01">
            <w:pPr>
              <w:jc w:val="center"/>
              <w:rPr>
                <w:rFonts w:eastAsia="Calibri"/>
              </w:rPr>
            </w:pPr>
            <w:r w:rsidRPr="00185B01">
              <w:rPr>
                <w:rFonts w:eastAsia="Calibri"/>
              </w:rPr>
              <w:t>2219</w:t>
            </w:r>
          </w:p>
        </w:tc>
      </w:tr>
      <w:tr w:rsidR="00E60A05" w:rsidTr="00185B01">
        <w:tc>
          <w:tcPr>
            <w:tcW w:w="2394" w:type="dxa"/>
          </w:tcPr>
          <w:p w:rsidR="00E60A05" w:rsidRPr="00185B01" w:rsidRDefault="00E60A05" w:rsidP="00E94775">
            <w:pPr>
              <w:rPr>
                <w:rFonts w:eastAsia="Calibri"/>
              </w:rPr>
            </w:pPr>
            <w:r w:rsidRPr="00185B01">
              <w:rPr>
                <w:rFonts w:eastAsia="Calibri"/>
              </w:rPr>
              <w:t>05/05/08</w:t>
            </w:r>
          </w:p>
        </w:tc>
        <w:tc>
          <w:tcPr>
            <w:tcW w:w="1674" w:type="dxa"/>
          </w:tcPr>
          <w:p w:rsidR="00E60A05" w:rsidRPr="00185B01" w:rsidRDefault="00E60A05" w:rsidP="00185B01">
            <w:pPr>
              <w:tabs>
                <w:tab w:val="decimal" w:pos="666"/>
              </w:tabs>
              <w:rPr>
                <w:rFonts w:eastAsia="Calibri"/>
              </w:rPr>
            </w:pPr>
            <w:r w:rsidRPr="00185B01">
              <w:rPr>
                <w:rFonts w:eastAsia="Calibri"/>
              </w:rPr>
              <w:t>273.86</w:t>
            </w:r>
          </w:p>
        </w:tc>
        <w:tc>
          <w:tcPr>
            <w:tcW w:w="3114" w:type="dxa"/>
          </w:tcPr>
          <w:p w:rsidR="00E60A05" w:rsidRPr="00185B01" w:rsidRDefault="00E60A05" w:rsidP="00E94775">
            <w:pPr>
              <w:rPr>
                <w:rFonts w:eastAsia="Calibri"/>
              </w:rPr>
            </w:pPr>
            <w:r w:rsidRPr="00185B01">
              <w:rPr>
                <w:rFonts w:eastAsia="Calibri"/>
              </w:rPr>
              <w:t>So. Cal. Edison</w:t>
            </w:r>
          </w:p>
        </w:tc>
        <w:tc>
          <w:tcPr>
            <w:tcW w:w="2394" w:type="dxa"/>
          </w:tcPr>
          <w:p w:rsidR="00E60A05" w:rsidRPr="00185B01" w:rsidRDefault="00E60A05" w:rsidP="00185B01">
            <w:pPr>
              <w:jc w:val="center"/>
              <w:rPr>
                <w:rFonts w:eastAsia="Calibri"/>
              </w:rPr>
            </w:pPr>
            <w:r w:rsidRPr="00185B01">
              <w:rPr>
                <w:rFonts w:eastAsia="Calibri"/>
              </w:rPr>
              <w:t>2226</w:t>
            </w:r>
          </w:p>
        </w:tc>
      </w:tr>
      <w:tr w:rsidR="00E60A05" w:rsidTr="00185B01">
        <w:tc>
          <w:tcPr>
            <w:tcW w:w="2394" w:type="dxa"/>
          </w:tcPr>
          <w:p w:rsidR="00E60A05" w:rsidRPr="00185B01" w:rsidRDefault="00E60A05" w:rsidP="00E94775">
            <w:pPr>
              <w:rPr>
                <w:rFonts w:eastAsia="Calibri"/>
              </w:rPr>
            </w:pPr>
            <w:r w:rsidRPr="00185B01">
              <w:rPr>
                <w:rFonts w:eastAsia="Calibri"/>
              </w:rPr>
              <w:t>04/29/08</w:t>
            </w:r>
          </w:p>
        </w:tc>
        <w:tc>
          <w:tcPr>
            <w:tcW w:w="1674" w:type="dxa"/>
          </w:tcPr>
          <w:p w:rsidR="00E60A05" w:rsidRPr="00185B01" w:rsidRDefault="00E60A05" w:rsidP="00185B01">
            <w:pPr>
              <w:tabs>
                <w:tab w:val="decimal" w:pos="666"/>
              </w:tabs>
              <w:rPr>
                <w:rFonts w:eastAsia="Calibri"/>
              </w:rPr>
            </w:pPr>
            <w:r w:rsidRPr="00185B01">
              <w:rPr>
                <w:rFonts w:eastAsia="Calibri"/>
              </w:rPr>
              <w:t>338.07</w:t>
            </w:r>
          </w:p>
        </w:tc>
        <w:tc>
          <w:tcPr>
            <w:tcW w:w="3114" w:type="dxa"/>
          </w:tcPr>
          <w:p w:rsidR="00E60A05" w:rsidRPr="00185B01" w:rsidRDefault="00E60A05" w:rsidP="00E94775">
            <w:pPr>
              <w:rPr>
                <w:rFonts w:eastAsia="Calibri"/>
              </w:rPr>
            </w:pPr>
            <w:r w:rsidRPr="00185B01">
              <w:rPr>
                <w:rFonts w:eastAsia="Calibri"/>
              </w:rPr>
              <w:t>The Gas Co.</w:t>
            </w:r>
          </w:p>
        </w:tc>
        <w:tc>
          <w:tcPr>
            <w:tcW w:w="2394" w:type="dxa"/>
          </w:tcPr>
          <w:p w:rsidR="00E60A05" w:rsidRPr="00185B01" w:rsidRDefault="00E60A05" w:rsidP="00185B01">
            <w:pPr>
              <w:jc w:val="center"/>
              <w:rPr>
                <w:rFonts w:eastAsia="Calibri"/>
              </w:rPr>
            </w:pPr>
            <w:r w:rsidRPr="00185B01">
              <w:rPr>
                <w:rFonts w:eastAsia="Calibri"/>
              </w:rPr>
              <w:t>2220</w:t>
            </w:r>
          </w:p>
        </w:tc>
      </w:tr>
      <w:tr w:rsidR="00E60A05" w:rsidTr="00185B01">
        <w:tc>
          <w:tcPr>
            <w:tcW w:w="2394" w:type="dxa"/>
          </w:tcPr>
          <w:p w:rsidR="00E60A05" w:rsidRPr="00185B01" w:rsidRDefault="00E60A05" w:rsidP="00E94775">
            <w:pPr>
              <w:rPr>
                <w:rFonts w:eastAsia="Calibri"/>
              </w:rPr>
            </w:pPr>
            <w:r w:rsidRPr="00185B01">
              <w:rPr>
                <w:rFonts w:eastAsia="Calibri"/>
              </w:rPr>
              <w:t>04/30/08</w:t>
            </w:r>
          </w:p>
        </w:tc>
        <w:tc>
          <w:tcPr>
            <w:tcW w:w="1674" w:type="dxa"/>
          </w:tcPr>
          <w:p w:rsidR="00E60A05" w:rsidRPr="00185B01" w:rsidRDefault="00E60A05" w:rsidP="00185B01">
            <w:pPr>
              <w:tabs>
                <w:tab w:val="decimal" w:pos="666"/>
              </w:tabs>
              <w:rPr>
                <w:rFonts w:eastAsia="Calibri"/>
              </w:rPr>
            </w:pPr>
            <w:r w:rsidRPr="00185B01">
              <w:rPr>
                <w:rFonts w:eastAsia="Calibri"/>
              </w:rPr>
              <w:t>466.28</w:t>
            </w:r>
          </w:p>
        </w:tc>
        <w:tc>
          <w:tcPr>
            <w:tcW w:w="3114" w:type="dxa"/>
          </w:tcPr>
          <w:p w:rsidR="00E60A05" w:rsidRPr="00185B01" w:rsidRDefault="00E60A05" w:rsidP="00E94775">
            <w:pPr>
              <w:rPr>
                <w:rFonts w:eastAsia="Calibri"/>
              </w:rPr>
            </w:pPr>
            <w:r w:rsidRPr="00185B01">
              <w:rPr>
                <w:rFonts w:eastAsia="Calibri"/>
              </w:rPr>
              <w:t>AT&amp;T</w:t>
            </w:r>
          </w:p>
        </w:tc>
        <w:tc>
          <w:tcPr>
            <w:tcW w:w="2394" w:type="dxa"/>
          </w:tcPr>
          <w:p w:rsidR="00E60A05" w:rsidRPr="00185B01" w:rsidRDefault="00E60A05" w:rsidP="00185B01">
            <w:pPr>
              <w:jc w:val="center"/>
              <w:rPr>
                <w:rFonts w:eastAsia="Calibri"/>
              </w:rPr>
            </w:pPr>
            <w:r w:rsidRPr="00185B01">
              <w:rPr>
                <w:rFonts w:eastAsia="Calibri"/>
              </w:rPr>
              <w:t>2221</w:t>
            </w:r>
          </w:p>
        </w:tc>
      </w:tr>
      <w:tr w:rsidR="00E60A05" w:rsidTr="00185B01">
        <w:tc>
          <w:tcPr>
            <w:tcW w:w="2394" w:type="dxa"/>
          </w:tcPr>
          <w:p w:rsidR="00E60A05" w:rsidRPr="00185B01" w:rsidRDefault="00E60A05" w:rsidP="00E94775">
            <w:pPr>
              <w:rPr>
                <w:rFonts w:eastAsia="Calibri"/>
              </w:rPr>
            </w:pPr>
            <w:r w:rsidRPr="00185B01">
              <w:rPr>
                <w:rFonts w:eastAsia="Calibri"/>
              </w:rPr>
              <w:t>04/23/08</w:t>
            </w:r>
          </w:p>
        </w:tc>
        <w:tc>
          <w:tcPr>
            <w:tcW w:w="1674" w:type="dxa"/>
          </w:tcPr>
          <w:p w:rsidR="00E60A05" w:rsidRPr="00185B01" w:rsidRDefault="00E60A05" w:rsidP="00185B01">
            <w:pPr>
              <w:tabs>
                <w:tab w:val="decimal" w:pos="666"/>
              </w:tabs>
              <w:rPr>
                <w:rFonts w:eastAsia="Calibri"/>
              </w:rPr>
            </w:pPr>
            <w:r w:rsidRPr="00185B01">
              <w:rPr>
                <w:rFonts w:eastAsia="Calibri"/>
              </w:rPr>
              <w:t>75.00</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2214</w:t>
            </w:r>
          </w:p>
        </w:tc>
      </w:tr>
      <w:tr w:rsidR="00E60A05" w:rsidTr="00185B01">
        <w:tc>
          <w:tcPr>
            <w:tcW w:w="2394" w:type="dxa"/>
          </w:tcPr>
          <w:p w:rsidR="00E60A05" w:rsidRPr="00185B01" w:rsidRDefault="00E60A05" w:rsidP="00E94775">
            <w:pPr>
              <w:rPr>
                <w:rFonts w:eastAsia="Calibri"/>
              </w:rPr>
            </w:pPr>
            <w:r w:rsidRPr="00185B01">
              <w:rPr>
                <w:rFonts w:eastAsia="Calibri"/>
              </w:rPr>
              <w:t>04/23/08</w:t>
            </w:r>
          </w:p>
        </w:tc>
        <w:tc>
          <w:tcPr>
            <w:tcW w:w="1674" w:type="dxa"/>
          </w:tcPr>
          <w:p w:rsidR="00E60A05" w:rsidRPr="00185B01" w:rsidRDefault="00E60A05" w:rsidP="00185B01">
            <w:pPr>
              <w:tabs>
                <w:tab w:val="decimal" w:pos="666"/>
              </w:tabs>
              <w:rPr>
                <w:rFonts w:eastAsia="Calibri"/>
              </w:rPr>
            </w:pPr>
            <w:r w:rsidRPr="00185B01">
              <w:rPr>
                <w:rFonts w:eastAsia="Calibri"/>
              </w:rPr>
              <w:t>75.00</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2215</w:t>
            </w:r>
          </w:p>
        </w:tc>
      </w:tr>
      <w:tr w:rsidR="00E60A05" w:rsidTr="00185B01">
        <w:tc>
          <w:tcPr>
            <w:tcW w:w="2394" w:type="dxa"/>
          </w:tcPr>
          <w:p w:rsidR="00E60A05" w:rsidRPr="00185B01" w:rsidRDefault="00E60A05" w:rsidP="00E94775">
            <w:pPr>
              <w:rPr>
                <w:rFonts w:eastAsia="Calibri"/>
              </w:rPr>
            </w:pPr>
            <w:r w:rsidRPr="00185B01">
              <w:rPr>
                <w:rFonts w:eastAsia="Calibri"/>
              </w:rPr>
              <w:t>06/23/08</w:t>
            </w:r>
          </w:p>
        </w:tc>
        <w:tc>
          <w:tcPr>
            <w:tcW w:w="1674" w:type="dxa"/>
          </w:tcPr>
          <w:p w:rsidR="00E60A05" w:rsidRPr="00185B01" w:rsidRDefault="00E60A05" w:rsidP="00185B01">
            <w:pPr>
              <w:tabs>
                <w:tab w:val="decimal" w:pos="666"/>
              </w:tabs>
              <w:rPr>
                <w:rFonts w:eastAsia="Calibri"/>
              </w:rPr>
            </w:pPr>
            <w:r w:rsidRPr="00185B01">
              <w:rPr>
                <w:rFonts w:eastAsia="Calibri"/>
              </w:rPr>
              <w:t>79.51</w:t>
            </w:r>
          </w:p>
        </w:tc>
        <w:tc>
          <w:tcPr>
            <w:tcW w:w="3114" w:type="dxa"/>
          </w:tcPr>
          <w:p w:rsidR="00E60A05" w:rsidRPr="00185B01" w:rsidRDefault="00E60A05" w:rsidP="00E94775">
            <w:pPr>
              <w:rPr>
                <w:rFonts w:eastAsia="Calibri"/>
              </w:rPr>
            </w:pPr>
            <w:r w:rsidRPr="00185B01">
              <w:rPr>
                <w:rFonts w:eastAsia="Calibri"/>
              </w:rPr>
              <w:t>Waste Management</w:t>
            </w:r>
          </w:p>
        </w:tc>
        <w:tc>
          <w:tcPr>
            <w:tcW w:w="2394" w:type="dxa"/>
          </w:tcPr>
          <w:p w:rsidR="00E60A05" w:rsidRPr="00185B01" w:rsidRDefault="00E60A05" w:rsidP="00185B01">
            <w:pPr>
              <w:jc w:val="center"/>
              <w:rPr>
                <w:rFonts w:eastAsia="Calibri"/>
              </w:rPr>
            </w:pPr>
            <w:r w:rsidRPr="00185B01">
              <w:rPr>
                <w:rFonts w:eastAsia="Calibri"/>
              </w:rPr>
              <w:t>2234</w:t>
            </w:r>
          </w:p>
        </w:tc>
      </w:tr>
      <w:tr w:rsidR="00E60A05" w:rsidTr="00185B01">
        <w:tc>
          <w:tcPr>
            <w:tcW w:w="2394" w:type="dxa"/>
          </w:tcPr>
          <w:p w:rsidR="00E60A05" w:rsidRPr="00185B01" w:rsidRDefault="00E60A05" w:rsidP="00E94775">
            <w:pPr>
              <w:rPr>
                <w:rFonts w:eastAsia="Calibri"/>
              </w:rPr>
            </w:pPr>
            <w:r w:rsidRPr="00185B01">
              <w:rPr>
                <w:rFonts w:eastAsia="Calibri"/>
              </w:rPr>
              <w:t>06/17/08</w:t>
            </w:r>
          </w:p>
        </w:tc>
        <w:tc>
          <w:tcPr>
            <w:tcW w:w="1674" w:type="dxa"/>
          </w:tcPr>
          <w:p w:rsidR="00E60A05" w:rsidRPr="00185B01" w:rsidRDefault="00E60A05" w:rsidP="00185B01">
            <w:pPr>
              <w:tabs>
                <w:tab w:val="decimal" w:pos="666"/>
              </w:tabs>
              <w:rPr>
                <w:rFonts w:eastAsia="Calibri"/>
              </w:rPr>
            </w:pPr>
            <w:r w:rsidRPr="00185B01">
              <w:rPr>
                <w:rFonts w:eastAsia="Calibri"/>
              </w:rPr>
              <w:t>498.62</w:t>
            </w:r>
          </w:p>
        </w:tc>
        <w:tc>
          <w:tcPr>
            <w:tcW w:w="3114" w:type="dxa"/>
          </w:tcPr>
          <w:p w:rsidR="00E60A05" w:rsidRPr="00185B01" w:rsidRDefault="00E60A05" w:rsidP="00E94775">
            <w:pPr>
              <w:rPr>
                <w:rFonts w:eastAsia="Calibri"/>
              </w:rPr>
            </w:pPr>
            <w:r w:rsidRPr="00185B01">
              <w:rPr>
                <w:rFonts w:eastAsia="Calibri"/>
              </w:rPr>
              <w:t>AT&amp;T</w:t>
            </w:r>
          </w:p>
        </w:tc>
        <w:tc>
          <w:tcPr>
            <w:tcW w:w="2394" w:type="dxa"/>
          </w:tcPr>
          <w:p w:rsidR="00E60A05" w:rsidRPr="00185B01" w:rsidRDefault="00E60A05" w:rsidP="00185B01">
            <w:pPr>
              <w:jc w:val="center"/>
              <w:rPr>
                <w:rFonts w:eastAsia="Calibri"/>
              </w:rPr>
            </w:pPr>
            <w:r w:rsidRPr="00185B01">
              <w:rPr>
                <w:rFonts w:eastAsia="Calibri"/>
              </w:rPr>
              <w:t>2247</w:t>
            </w:r>
          </w:p>
        </w:tc>
      </w:tr>
      <w:tr w:rsidR="00E60A05" w:rsidTr="00185B01">
        <w:tc>
          <w:tcPr>
            <w:tcW w:w="2394" w:type="dxa"/>
          </w:tcPr>
          <w:p w:rsidR="00E60A05" w:rsidRPr="00185B01" w:rsidRDefault="00E60A05" w:rsidP="00E94775">
            <w:pPr>
              <w:rPr>
                <w:rFonts w:eastAsia="Calibri"/>
              </w:rPr>
            </w:pPr>
            <w:r w:rsidRPr="00185B01">
              <w:rPr>
                <w:rFonts w:eastAsia="Calibri"/>
              </w:rPr>
              <w:t>06/13/08</w:t>
            </w:r>
          </w:p>
        </w:tc>
        <w:tc>
          <w:tcPr>
            <w:tcW w:w="1674" w:type="dxa"/>
          </w:tcPr>
          <w:p w:rsidR="00E60A05" w:rsidRPr="00185B01" w:rsidRDefault="00E60A05" w:rsidP="00185B01">
            <w:pPr>
              <w:tabs>
                <w:tab w:val="decimal" w:pos="666"/>
              </w:tabs>
              <w:rPr>
                <w:rFonts w:eastAsia="Calibri"/>
              </w:rPr>
            </w:pPr>
            <w:r w:rsidRPr="00185B01">
              <w:rPr>
                <w:rFonts w:eastAsia="Calibri"/>
              </w:rPr>
              <w:t>550.00</w:t>
            </w:r>
          </w:p>
        </w:tc>
        <w:tc>
          <w:tcPr>
            <w:tcW w:w="3114" w:type="dxa"/>
          </w:tcPr>
          <w:p w:rsidR="00E60A05" w:rsidRPr="00185B01" w:rsidRDefault="00E60A05" w:rsidP="00E94775">
            <w:pPr>
              <w:rPr>
                <w:rFonts w:eastAsia="Calibri"/>
              </w:rPr>
            </w:pPr>
            <w:r w:rsidRPr="00185B01">
              <w:rPr>
                <w:rFonts w:eastAsia="Calibri"/>
              </w:rPr>
              <w:t>Green Dump Truck</w:t>
            </w:r>
          </w:p>
        </w:tc>
        <w:tc>
          <w:tcPr>
            <w:tcW w:w="2394" w:type="dxa"/>
          </w:tcPr>
          <w:p w:rsidR="00E60A05" w:rsidRPr="00185B01" w:rsidRDefault="00E60A05" w:rsidP="00185B01">
            <w:pPr>
              <w:jc w:val="center"/>
              <w:rPr>
                <w:rFonts w:eastAsia="Calibri"/>
              </w:rPr>
            </w:pPr>
            <w:r w:rsidRPr="00185B01">
              <w:rPr>
                <w:rFonts w:eastAsia="Calibri"/>
              </w:rPr>
              <w:t>2245</w:t>
            </w:r>
          </w:p>
        </w:tc>
      </w:tr>
      <w:tr w:rsidR="00E60A05" w:rsidTr="00185B01">
        <w:tc>
          <w:tcPr>
            <w:tcW w:w="2394" w:type="dxa"/>
          </w:tcPr>
          <w:p w:rsidR="00E60A05" w:rsidRPr="00185B01" w:rsidRDefault="00E60A05" w:rsidP="00E94775">
            <w:pPr>
              <w:rPr>
                <w:rFonts w:eastAsia="Calibri"/>
              </w:rPr>
            </w:pPr>
            <w:r w:rsidRPr="00185B01">
              <w:rPr>
                <w:rFonts w:eastAsia="Calibri"/>
              </w:rPr>
              <w:t>05/23/08</w:t>
            </w:r>
          </w:p>
        </w:tc>
        <w:tc>
          <w:tcPr>
            <w:tcW w:w="1674" w:type="dxa"/>
          </w:tcPr>
          <w:p w:rsidR="00E60A05" w:rsidRPr="00185B01" w:rsidRDefault="00E60A05" w:rsidP="00185B01">
            <w:pPr>
              <w:tabs>
                <w:tab w:val="decimal" w:pos="666"/>
              </w:tabs>
              <w:rPr>
                <w:rFonts w:eastAsia="Calibri"/>
              </w:rPr>
            </w:pPr>
            <w:r w:rsidRPr="00185B01">
              <w:rPr>
                <w:rFonts w:eastAsia="Calibri"/>
              </w:rPr>
              <w:t>40.00</w:t>
            </w:r>
          </w:p>
        </w:tc>
        <w:tc>
          <w:tcPr>
            <w:tcW w:w="3114" w:type="dxa"/>
          </w:tcPr>
          <w:p w:rsidR="00E60A05" w:rsidRPr="00185B01" w:rsidRDefault="00E60A05" w:rsidP="00E94775">
            <w:pPr>
              <w:rPr>
                <w:rFonts w:eastAsia="Calibri"/>
              </w:rPr>
            </w:pPr>
            <w:r w:rsidRPr="00185B01">
              <w:rPr>
                <w:rFonts w:eastAsia="Calibri"/>
              </w:rPr>
              <w:t>Cantrell Photo</w:t>
            </w:r>
          </w:p>
        </w:tc>
        <w:tc>
          <w:tcPr>
            <w:tcW w:w="2394" w:type="dxa"/>
          </w:tcPr>
          <w:p w:rsidR="00E60A05" w:rsidRPr="00185B01" w:rsidRDefault="00E60A05" w:rsidP="00185B01">
            <w:pPr>
              <w:jc w:val="center"/>
              <w:rPr>
                <w:rFonts w:eastAsia="Calibri"/>
              </w:rPr>
            </w:pPr>
            <w:r w:rsidRPr="00185B01">
              <w:rPr>
                <w:rFonts w:eastAsia="Calibri"/>
              </w:rPr>
              <w:t>2238</w:t>
            </w:r>
          </w:p>
        </w:tc>
      </w:tr>
      <w:tr w:rsidR="00E60A05" w:rsidTr="00185B01">
        <w:tc>
          <w:tcPr>
            <w:tcW w:w="2394" w:type="dxa"/>
          </w:tcPr>
          <w:p w:rsidR="00E60A05" w:rsidRPr="00185B01" w:rsidRDefault="00E60A05" w:rsidP="00E94775">
            <w:pPr>
              <w:rPr>
                <w:rFonts w:eastAsia="Calibri"/>
              </w:rPr>
            </w:pPr>
            <w:r w:rsidRPr="00185B01">
              <w:rPr>
                <w:rFonts w:eastAsia="Calibri"/>
              </w:rPr>
              <w:t>06/09/08</w:t>
            </w:r>
          </w:p>
        </w:tc>
        <w:tc>
          <w:tcPr>
            <w:tcW w:w="1674" w:type="dxa"/>
          </w:tcPr>
          <w:p w:rsidR="00E60A05" w:rsidRPr="00185B01" w:rsidRDefault="00E60A05" w:rsidP="00185B01">
            <w:pPr>
              <w:tabs>
                <w:tab w:val="decimal" w:pos="666"/>
              </w:tabs>
              <w:rPr>
                <w:rFonts w:eastAsia="Calibri"/>
              </w:rPr>
            </w:pPr>
            <w:r w:rsidRPr="00185B01">
              <w:rPr>
                <w:rFonts w:eastAsia="Calibri"/>
              </w:rPr>
              <w:t>143.00</w:t>
            </w:r>
          </w:p>
        </w:tc>
        <w:tc>
          <w:tcPr>
            <w:tcW w:w="3114" w:type="dxa"/>
          </w:tcPr>
          <w:p w:rsidR="00E60A05" w:rsidRPr="00185B01" w:rsidRDefault="00E60A05" w:rsidP="00E94775">
            <w:pPr>
              <w:rPr>
                <w:rFonts w:eastAsia="Calibri"/>
              </w:rPr>
            </w:pPr>
            <w:r w:rsidRPr="00185B01">
              <w:rPr>
                <w:rFonts w:eastAsia="Calibri"/>
              </w:rPr>
              <w:t>Orange County Water Dept.</w:t>
            </w:r>
          </w:p>
        </w:tc>
        <w:tc>
          <w:tcPr>
            <w:tcW w:w="2394" w:type="dxa"/>
          </w:tcPr>
          <w:p w:rsidR="00E60A05" w:rsidRPr="00185B01" w:rsidRDefault="00E60A05" w:rsidP="00185B01">
            <w:pPr>
              <w:jc w:val="center"/>
              <w:rPr>
                <w:rFonts w:eastAsia="Calibri"/>
              </w:rPr>
            </w:pPr>
            <w:r w:rsidRPr="00185B01">
              <w:rPr>
                <w:rFonts w:eastAsia="Calibri"/>
              </w:rPr>
              <w:t>2244</w:t>
            </w:r>
          </w:p>
        </w:tc>
      </w:tr>
      <w:tr w:rsidR="00E60A05" w:rsidTr="00185B01">
        <w:tc>
          <w:tcPr>
            <w:tcW w:w="2394" w:type="dxa"/>
          </w:tcPr>
          <w:p w:rsidR="00E60A05" w:rsidRPr="00185B01" w:rsidRDefault="00E60A05" w:rsidP="00E94775">
            <w:pPr>
              <w:rPr>
                <w:rFonts w:eastAsia="Calibri"/>
              </w:rPr>
            </w:pPr>
            <w:r w:rsidRPr="00185B01">
              <w:rPr>
                <w:rFonts w:eastAsia="Calibri"/>
              </w:rPr>
              <w:t>05/23/08</w:t>
            </w:r>
          </w:p>
        </w:tc>
        <w:tc>
          <w:tcPr>
            <w:tcW w:w="1674" w:type="dxa"/>
          </w:tcPr>
          <w:p w:rsidR="00E60A05" w:rsidRPr="00185B01" w:rsidRDefault="00E60A05" w:rsidP="00185B01">
            <w:pPr>
              <w:tabs>
                <w:tab w:val="decimal" w:pos="666"/>
              </w:tabs>
              <w:rPr>
                <w:rFonts w:eastAsia="Calibri"/>
              </w:rPr>
            </w:pPr>
            <w:r w:rsidRPr="00185B01">
              <w:rPr>
                <w:rFonts w:eastAsia="Calibri"/>
              </w:rPr>
              <w:t>270.00</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2332</w:t>
            </w:r>
          </w:p>
        </w:tc>
      </w:tr>
      <w:tr w:rsidR="00E60A05" w:rsidTr="00185B01">
        <w:tc>
          <w:tcPr>
            <w:tcW w:w="2394" w:type="dxa"/>
          </w:tcPr>
          <w:p w:rsidR="00E60A05" w:rsidRPr="00185B01" w:rsidRDefault="00E60A05" w:rsidP="00E94775">
            <w:pPr>
              <w:rPr>
                <w:rFonts w:eastAsia="Calibri"/>
              </w:rPr>
            </w:pPr>
            <w:r w:rsidRPr="00185B01">
              <w:rPr>
                <w:rFonts w:eastAsia="Calibri"/>
              </w:rPr>
              <w:t>05/28/08</w:t>
            </w:r>
          </w:p>
        </w:tc>
        <w:tc>
          <w:tcPr>
            <w:tcW w:w="1674" w:type="dxa"/>
          </w:tcPr>
          <w:p w:rsidR="00E60A05" w:rsidRPr="00185B01" w:rsidRDefault="00E60A05" w:rsidP="00185B01">
            <w:pPr>
              <w:tabs>
                <w:tab w:val="decimal" w:pos="666"/>
              </w:tabs>
              <w:rPr>
                <w:rFonts w:eastAsia="Calibri"/>
              </w:rPr>
            </w:pPr>
            <w:r w:rsidRPr="00185B01">
              <w:rPr>
                <w:rFonts w:eastAsia="Calibri"/>
              </w:rPr>
              <w:t>250.00</w:t>
            </w:r>
          </w:p>
        </w:tc>
        <w:tc>
          <w:tcPr>
            <w:tcW w:w="3114" w:type="dxa"/>
          </w:tcPr>
          <w:p w:rsidR="00E60A05" w:rsidRPr="00185B01" w:rsidRDefault="00E60A05" w:rsidP="00E94775">
            <w:pPr>
              <w:rPr>
                <w:rFonts w:eastAsia="Calibri"/>
              </w:rPr>
            </w:pPr>
            <w:r w:rsidRPr="00185B01">
              <w:rPr>
                <w:rFonts w:eastAsia="Calibri"/>
              </w:rPr>
              <w:t>Vargas Tree Service</w:t>
            </w:r>
          </w:p>
        </w:tc>
        <w:tc>
          <w:tcPr>
            <w:tcW w:w="2394" w:type="dxa"/>
          </w:tcPr>
          <w:p w:rsidR="00E60A05" w:rsidRPr="00185B01" w:rsidRDefault="00E60A05" w:rsidP="00185B01">
            <w:pPr>
              <w:jc w:val="center"/>
              <w:rPr>
                <w:rFonts w:eastAsia="Calibri"/>
              </w:rPr>
            </w:pPr>
            <w:r w:rsidRPr="00185B01">
              <w:rPr>
                <w:rFonts w:eastAsia="Calibri"/>
              </w:rPr>
              <w:t>2237</w:t>
            </w:r>
          </w:p>
        </w:tc>
      </w:tr>
      <w:tr w:rsidR="00E60A05" w:rsidTr="00185B01">
        <w:tc>
          <w:tcPr>
            <w:tcW w:w="2394" w:type="dxa"/>
          </w:tcPr>
          <w:p w:rsidR="00E60A05" w:rsidRPr="00185B01" w:rsidRDefault="00E60A05" w:rsidP="00E94775">
            <w:pPr>
              <w:rPr>
                <w:rFonts w:eastAsia="Calibri"/>
              </w:rPr>
            </w:pPr>
            <w:r w:rsidRPr="00185B01">
              <w:rPr>
                <w:rFonts w:eastAsia="Calibri"/>
              </w:rPr>
              <w:t>05/28/08</w:t>
            </w:r>
          </w:p>
        </w:tc>
        <w:tc>
          <w:tcPr>
            <w:tcW w:w="1674" w:type="dxa"/>
          </w:tcPr>
          <w:p w:rsidR="00E60A05" w:rsidRPr="00185B01" w:rsidRDefault="00E60A05" w:rsidP="00185B01">
            <w:pPr>
              <w:tabs>
                <w:tab w:val="decimal" w:pos="666"/>
              </w:tabs>
              <w:rPr>
                <w:rFonts w:eastAsia="Calibri"/>
              </w:rPr>
            </w:pPr>
            <w:r w:rsidRPr="00185B01">
              <w:rPr>
                <w:rFonts w:eastAsia="Calibri"/>
              </w:rPr>
              <w:t>470.68</w:t>
            </w:r>
          </w:p>
        </w:tc>
        <w:tc>
          <w:tcPr>
            <w:tcW w:w="3114" w:type="dxa"/>
          </w:tcPr>
          <w:p w:rsidR="00E60A05" w:rsidRPr="00185B01" w:rsidRDefault="00E60A05" w:rsidP="00E94775">
            <w:pPr>
              <w:rPr>
                <w:rFonts w:eastAsia="Calibri"/>
              </w:rPr>
            </w:pPr>
            <w:r w:rsidRPr="00185B01">
              <w:rPr>
                <w:rFonts w:eastAsia="Calibri"/>
              </w:rPr>
              <w:t>Frye’s</w:t>
            </w:r>
          </w:p>
        </w:tc>
        <w:tc>
          <w:tcPr>
            <w:tcW w:w="2394" w:type="dxa"/>
          </w:tcPr>
          <w:p w:rsidR="00E60A05" w:rsidRPr="00185B01" w:rsidRDefault="00E60A05" w:rsidP="00185B01">
            <w:pPr>
              <w:jc w:val="center"/>
              <w:rPr>
                <w:rFonts w:eastAsia="Calibri"/>
              </w:rPr>
            </w:pPr>
            <w:r w:rsidRPr="00185B01">
              <w:rPr>
                <w:rFonts w:eastAsia="Calibri"/>
              </w:rPr>
              <w:t>2242</w:t>
            </w:r>
          </w:p>
        </w:tc>
      </w:tr>
      <w:tr w:rsidR="00E60A05" w:rsidTr="00185B01">
        <w:tc>
          <w:tcPr>
            <w:tcW w:w="2394" w:type="dxa"/>
          </w:tcPr>
          <w:p w:rsidR="00E60A05" w:rsidRPr="00185B01" w:rsidRDefault="00E60A05" w:rsidP="00E94775">
            <w:pPr>
              <w:rPr>
                <w:rFonts w:eastAsia="Calibri"/>
              </w:rPr>
            </w:pPr>
            <w:r w:rsidRPr="00185B01">
              <w:rPr>
                <w:rFonts w:eastAsia="Calibri"/>
              </w:rPr>
              <w:t>07/01/08</w:t>
            </w:r>
          </w:p>
        </w:tc>
        <w:tc>
          <w:tcPr>
            <w:tcW w:w="1674" w:type="dxa"/>
          </w:tcPr>
          <w:p w:rsidR="00E60A05" w:rsidRPr="00185B01" w:rsidRDefault="00E60A05" w:rsidP="00185B01">
            <w:pPr>
              <w:tabs>
                <w:tab w:val="decimal" w:pos="666"/>
              </w:tabs>
              <w:rPr>
                <w:rFonts w:eastAsia="Calibri"/>
              </w:rPr>
            </w:pPr>
            <w:r w:rsidRPr="00185B01">
              <w:rPr>
                <w:rFonts w:eastAsia="Calibri"/>
              </w:rPr>
              <w:t>360.00</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2257</w:t>
            </w:r>
          </w:p>
        </w:tc>
      </w:tr>
      <w:tr w:rsidR="00E60A05" w:rsidTr="00185B01">
        <w:tc>
          <w:tcPr>
            <w:tcW w:w="2394" w:type="dxa"/>
          </w:tcPr>
          <w:p w:rsidR="00E60A05" w:rsidRPr="00185B01" w:rsidRDefault="00E60A05" w:rsidP="00E94775">
            <w:pPr>
              <w:rPr>
                <w:rFonts w:eastAsia="Calibri"/>
              </w:rPr>
            </w:pPr>
            <w:r w:rsidRPr="00185B01">
              <w:rPr>
                <w:rFonts w:eastAsia="Calibri"/>
              </w:rPr>
              <w:t>06/23/08</w:t>
            </w:r>
          </w:p>
        </w:tc>
        <w:tc>
          <w:tcPr>
            <w:tcW w:w="1674" w:type="dxa"/>
          </w:tcPr>
          <w:p w:rsidR="00E60A05" w:rsidRPr="00185B01" w:rsidRDefault="00E60A05" w:rsidP="00185B01">
            <w:pPr>
              <w:tabs>
                <w:tab w:val="decimal" w:pos="666"/>
              </w:tabs>
              <w:rPr>
                <w:rFonts w:eastAsia="Calibri"/>
              </w:rPr>
            </w:pPr>
            <w:r w:rsidRPr="00185B01">
              <w:rPr>
                <w:rFonts w:eastAsia="Calibri"/>
              </w:rPr>
              <w:t>360.00</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2248</w:t>
            </w:r>
          </w:p>
        </w:tc>
      </w:tr>
      <w:tr w:rsidR="00E60A05" w:rsidTr="00185B01">
        <w:tc>
          <w:tcPr>
            <w:tcW w:w="2394" w:type="dxa"/>
          </w:tcPr>
          <w:p w:rsidR="00E60A05" w:rsidRPr="00185B01" w:rsidRDefault="00E60A05" w:rsidP="00E94775">
            <w:pPr>
              <w:rPr>
                <w:rFonts w:eastAsia="Calibri"/>
              </w:rPr>
            </w:pPr>
            <w:r w:rsidRPr="00185B01">
              <w:rPr>
                <w:rFonts w:eastAsia="Calibri"/>
              </w:rPr>
              <w:t>07/03/08</w:t>
            </w:r>
          </w:p>
        </w:tc>
        <w:tc>
          <w:tcPr>
            <w:tcW w:w="1674" w:type="dxa"/>
          </w:tcPr>
          <w:p w:rsidR="00E60A05" w:rsidRPr="00185B01" w:rsidRDefault="00E60A05" w:rsidP="00185B01">
            <w:pPr>
              <w:tabs>
                <w:tab w:val="decimal" w:pos="666"/>
              </w:tabs>
              <w:rPr>
                <w:rFonts w:eastAsia="Calibri"/>
              </w:rPr>
            </w:pPr>
            <w:r w:rsidRPr="00185B01">
              <w:rPr>
                <w:rFonts w:eastAsia="Calibri"/>
              </w:rPr>
              <w:t>125.90</w:t>
            </w:r>
          </w:p>
        </w:tc>
        <w:tc>
          <w:tcPr>
            <w:tcW w:w="3114" w:type="dxa"/>
          </w:tcPr>
          <w:p w:rsidR="00E60A05" w:rsidRPr="00185B01" w:rsidRDefault="00E60A05" w:rsidP="00E94775">
            <w:pPr>
              <w:rPr>
                <w:rFonts w:eastAsia="Calibri"/>
              </w:rPr>
            </w:pPr>
            <w:r w:rsidRPr="00185B01">
              <w:rPr>
                <w:rFonts w:eastAsia="Calibri"/>
              </w:rPr>
              <w:t>House of Imports</w:t>
            </w:r>
          </w:p>
        </w:tc>
        <w:tc>
          <w:tcPr>
            <w:tcW w:w="2394" w:type="dxa"/>
          </w:tcPr>
          <w:p w:rsidR="00E60A05" w:rsidRPr="00185B01" w:rsidRDefault="00E60A05" w:rsidP="00185B01">
            <w:pPr>
              <w:jc w:val="center"/>
              <w:rPr>
                <w:rFonts w:eastAsia="Calibri"/>
              </w:rPr>
            </w:pPr>
            <w:r w:rsidRPr="00185B01">
              <w:rPr>
                <w:rFonts w:eastAsia="Calibri"/>
              </w:rPr>
              <w:t>2259</w:t>
            </w:r>
          </w:p>
        </w:tc>
      </w:tr>
      <w:tr w:rsidR="00E60A05" w:rsidTr="00185B01">
        <w:tc>
          <w:tcPr>
            <w:tcW w:w="2394" w:type="dxa"/>
          </w:tcPr>
          <w:p w:rsidR="00E60A05" w:rsidRPr="00185B01" w:rsidRDefault="00E60A05" w:rsidP="00E94775">
            <w:pPr>
              <w:rPr>
                <w:rFonts w:eastAsia="Calibri"/>
              </w:rPr>
            </w:pPr>
            <w:r w:rsidRPr="00185B01">
              <w:rPr>
                <w:rFonts w:eastAsia="Calibri"/>
              </w:rPr>
              <w:t>07/03/08</w:t>
            </w:r>
          </w:p>
        </w:tc>
        <w:tc>
          <w:tcPr>
            <w:tcW w:w="1674" w:type="dxa"/>
          </w:tcPr>
          <w:p w:rsidR="00E60A05" w:rsidRPr="00185B01" w:rsidRDefault="00E60A05" w:rsidP="00185B01">
            <w:pPr>
              <w:tabs>
                <w:tab w:val="decimal" w:pos="666"/>
              </w:tabs>
              <w:rPr>
                <w:rFonts w:eastAsia="Calibri"/>
              </w:rPr>
            </w:pPr>
            <w:r w:rsidRPr="00185B01">
              <w:rPr>
                <w:rFonts w:eastAsia="Calibri"/>
              </w:rPr>
              <w:t>86.00</w:t>
            </w:r>
          </w:p>
        </w:tc>
        <w:tc>
          <w:tcPr>
            <w:tcW w:w="3114" w:type="dxa"/>
          </w:tcPr>
          <w:p w:rsidR="00E60A05" w:rsidRPr="00185B01" w:rsidRDefault="00E60A05" w:rsidP="00E94775">
            <w:pPr>
              <w:rPr>
                <w:rFonts w:eastAsia="Calibri"/>
              </w:rPr>
            </w:pPr>
            <w:r w:rsidRPr="00185B01">
              <w:rPr>
                <w:rFonts w:eastAsia="Calibri"/>
              </w:rPr>
              <w:t>House of Imports</w:t>
            </w:r>
          </w:p>
        </w:tc>
        <w:tc>
          <w:tcPr>
            <w:tcW w:w="2394" w:type="dxa"/>
          </w:tcPr>
          <w:p w:rsidR="00E60A05" w:rsidRPr="00185B01" w:rsidRDefault="00E60A05" w:rsidP="00185B01">
            <w:pPr>
              <w:jc w:val="center"/>
              <w:rPr>
                <w:rFonts w:eastAsia="Calibri"/>
              </w:rPr>
            </w:pPr>
            <w:r w:rsidRPr="00185B01">
              <w:rPr>
                <w:rFonts w:eastAsia="Calibri"/>
              </w:rPr>
              <w:t>2261</w:t>
            </w:r>
          </w:p>
        </w:tc>
      </w:tr>
      <w:tr w:rsidR="00E60A05" w:rsidTr="00185B01">
        <w:tc>
          <w:tcPr>
            <w:tcW w:w="2394" w:type="dxa"/>
          </w:tcPr>
          <w:p w:rsidR="00E60A05" w:rsidRPr="00185B01" w:rsidRDefault="00E60A05" w:rsidP="00E94775">
            <w:pPr>
              <w:rPr>
                <w:rFonts w:eastAsia="Calibri"/>
              </w:rPr>
            </w:pPr>
            <w:r w:rsidRPr="00185B01">
              <w:rPr>
                <w:rFonts w:eastAsia="Calibri"/>
              </w:rPr>
              <w:t>05/12/08</w:t>
            </w:r>
          </w:p>
        </w:tc>
        <w:tc>
          <w:tcPr>
            <w:tcW w:w="1674" w:type="dxa"/>
          </w:tcPr>
          <w:p w:rsidR="00E60A05" w:rsidRPr="00185B01" w:rsidRDefault="00E60A05" w:rsidP="00185B01">
            <w:pPr>
              <w:tabs>
                <w:tab w:val="decimal" w:pos="666"/>
              </w:tabs>
              <w:rPr>
                <w:rFonts w:eastAsia="Calibri"/>
              </w:rPr>
            </w:pPr>
            <w:r w:rsidRPr="00185B01">
              <w:rPr>
                <w:rFonts w:eastAsia="Calibri"/>
              </w:rPr>
              <w:t>40.00</w:t>
            </w:r>
          </w:p>
        </w:tc>
        <w:tc>
          <w:tcPr>
            <w:tcW w:w="3114" w:type="dxa"/>
          </w:tcPr>
          <w:p w:rsidR="00E60A05" w:rsidRPr="00185B01" w:rsidRDefault="00E60A05" w:rsidP="00E94775">
            <w:pPr>
              <w:rPr>
                <w:rFonts w:eastAsia="Calibri"/>
              </w:rPr>
            </w:pPr>
            <w:r w:rsidRPr="00185B01">
              <w:rPr>
                <w:rFonts w:eastAsia="Calibri"/>
              </w:rPr>
              <w:t>Cantrell Photo</w:t>
            </w:r>
          </w:p>
        </w:tc>
        <w:tc>
          <w:tcPr>
            <w:tcW w:w="2394" w:type="dxa"/>
          </w:tcPr>
          <w:p w:rsidR="00E60A05" w:rsidRPr="00185B01" w:rsidRDefault="00E60A05" w:rsidP="00185B01">
            <w:pPr>
              <w:jc w:val="center"/>
              <w:rPr>
                <w:rFonts w:eastAsia="Calibri"/>
              </w:rPr>
            </w:pPr>
            <w:r w:rsidRPr="00185B01">
              <w:rPr>
                <w:rFonts w:eastAsia="Calibri"/>
              </w:rPr>
              <w:t>2239</w:t>
            </w:r>
          </w:p>
        </w:tc>
      </w:tr>
      <w:tr w:rsidR="00E60A05" w:rsidTr="00185B01">
        <w:tc>
          <w:tcPr>
            <w:tcW w:w="2394" w:type="dxa"/>
          </w:tcPr>
          <w:p w:rsidR="00E60A05" w:rsidRPr="00185B01" w:rsidRDefault="00E60A05" w:rsidP="00E94775">
            <w:pPr>
              <w:rPr>
                <w:rFonts w:eastAsia="Calibri"/>
              </w:rPr>
            </w:pPr>
            <w:r w:rsidRPr="00185B01">
              <w:rPr>
                <w:rFonts w:eastAsia="Calibri"/>
              </w:rPr>
              <w:t>06/12/08</w:t>
            </w:r>
          </w:p>
        </w:tc>
        <w:tc>
          <w:tcPr>
            <w:tcW w:w="1674" w:type="dxa"/>
          </w:tcPr>
          <w:p w:rsidR="00E60A05" w:rsidRPr="00185B01" w:rsidRDefault="00E60A05" w:rsidP="00185B01">
            <w:pPr>
              <w:tabs>
                <w:tab w:val="decimal" w:pos="666"/>
              </w:tabs>
              <w:rPr>
                <w:rFonts w:eastAsia="Calibri"/>
              </w:rPr>
            </w:pPr>
            <w:r w:rsidRPr="00185B01">
              <w:rPr>
                <w:rFonts w:eastAsia="Calibri"/>
              </w:rPr>
              <w:t>80.00</w:t>
            </w:r>
          </w:p>
        </w:tc>
        <w:tc>
          <w:tcPr>
            <w:tcW w:w="3114" w:type="dxa"/>
          </w:tcPr>
          <w:p w:rsidR="00E60A05" w:rsidRPr="00185B01" w:rsidRDefault="00E60A05" w:rsidP="00E94775">
            <w:pPr>
              <w:rPr>
                <w:rFonts w:eastAsia="Calibri"/>
              </w:rPr>
            </w:pPr>
            <w:r w:rsidRPr="00185B01">
              <w:rPr>
                <w:rFonts w:eastAsia="Calibri"/>
              </w:rPr>
              <w:t xml:space="preserve">Peters </w:t>
            </w:r>
            <w:proofErr w:type="spellStart"/>
            <w:r w:rsidRPr="00185B01">
              <w:rPr>
                <w:rFonts w:eastAsia="Calibri"/>
              </w:rPr>
              <w:t>Cyn</w:t>
            </w:r>
            <w:proofErr w:type="spellEnd"/>
            <w:r w:rsidRPr="00185B01">
              <w:rPr>
                <w:rFonts w:eastAsia="Calibri"/>
              </w:rPr>
              <w:t>. Elem.</w:t>
            </w:r>
          </w:p>
        </w:tc>
        <w:tc>
          <w:tcPr>
            <w:tcW w:w="2394" w:type="dxa"/>
          </w:tcPr>
          <w:p w:rsidR="00E60A05" w:rsidRPr="00185B01" w:rsidRDefault="00E60A05" w:rsidP="00185B01">
            <w:pPr>
              <w:jc w:val="center"/>
              <w:rPr>
                <w:rFonts w:eastAsia="Calibri"/>
              </w:rPr>
            </w:pPr>
            <w:r w:rsidRPr="00185B01">
              <w:rPr>
                <w:rFonts w:eastAsia="Calibri"/>
              </w:rPr>
              <w:t>2246</w:t>
            </w:r>
          </w:p>
        </w:tc>
      </w:tr>
      <w:tr w:rsidR="00E60A05" w:rsidTr="00185B01">
        <w:tc>
          <w:tcPr>
            <w:tcW w:w="2394" w:type="dxa"/>
          </w:tcPr>
          <w:p w:rsidR="00E60A05" w:rsidRPr="00185B01" w:rsidRDefault="00E60A05" w:rsidP="00E94775">
            <w:pPr>
              <w:rPr>
                <w:rFonts w:eastAsia="Calibri"/>
              </w:rPr>
            </w:pPr>
            <w:r w:rsidRPr="00185B01">
              <w:rPr>
                <w:rFonts w:eastAsia="Calibri"/>
              </w:rPr>
              <w:lastRenderedPageBreak/>
              <w:t>07/28/08</w:t>
            </w:r>
          </w:p>
        </w:tc>
        <w:tc>
          <w:tcPr>
            <w:tcW w:w="1674" w:type="dxa"/>
          </w:tcPr>
          <w:p w:rsidR="00E60A05" w:rsidRPr="00185B01" w:rsidRDefault="00E60A05" w:rsidP="00185B01">
            <w:pPr>
              <w:tabs>
                <w:tab w:val="decimal" w:pos="666"/>
              </w:tabs>
              <w:rPr>
                <w:rFonts w:eastAsia="Calibri"/>
              </w:rPr>
            </w:pPr>
            <w:r w:rsidRPr="00185B01">
              <w:rPr>
                <w:rFonts w:eastAsia="Calibri"/>
              </w:rPr>
              <w:t>360.00</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2272</w:t>
            </w:r>
          </w:p>
        </w:tc>
      </w:tr>
      <w:tr w:rsidR="00E60A05" w:rsidTr="00185B01">
        <w:tc>
          <w:tcPr>
            <w:tcW w:w="2394" w:type="dxa"/>
          </w:tcPr>
          <w:p w:rsidR="00E60A05" w:rsidRPr="00185B01" w:rsidRDefault="00E60A05" w:rsidP="00E94775">
            <w:pPr>
              <w:rPr>
                <w:rFonts w:eastAsia="Calibri"/>
              </w:rPr>
            </w:pPr>
            <w:r w:rsidRPr="00185B01">
              <w:rPr>
                <w:rFonts w:eastAsia="Calibri"/>
              </w:rPr>
              <w:t>07/09/08</w:t>
            </w:r>
          </w:p>
        </w:tc>
        <w:tc>
          <w:tcPr>
            <w:tcW w:w="1674" w:type="dxa"/>
          </w:tcPr>
          <w:p w:rsidR="00E60A05" w:rsidRPr="00185B01" w:rsidRDefault="00E60A05" w:rsidP="00185B01">
            <w:pPr>
              <w:tabs>
                <w:tab w:val="decimal" w:pos="666"/>
              </w:tabs>
              <w:rPr>
                <w:rFonts w:eastAsia="Calibri"/>
              </w:rPr>
            </w:pPr>
            <w:r w:rsidRPr="00185B01">
              <w:rPr>
                <w:rFonts w:eastAsia="Calibri"/>
              </w:rPr>
              <w:t>229.00</w:t>
            </w:r>
          </w:p>
        </w:tc>
        <w:tc>
          <w:tcPr>
            <w:tcW w:w="3114" w:type="dxa"/>
          </w:tcPr>
          <w:p w:rsidR="00E60A05" w:rsidRPr="00185B01" w:rsidRDefault="00E60A05" w:rsidP="00E94775">
            <w:pPr>
              <w:rPr>
                <w:rFonts w:eastAsia="Calibri"/>
              </w:rPr>
            </w:pPr>
            <w:proofErr w:type="spellStart"/>
            <w:r w:rsidRPr="00185B01">
              <w:rPr>
                <w:rFonts w:eastAsia="Calibri"/>
              </w:rPr>
              <w:t>ADT</w:t>
            </w:r>
            <w:proofErr w:type="spellEnd"/>
          </w:p>
        </w:tc>
        <w:tc>
          <w:tcPr>
            <w:tcW w:w="2394" w:type="dxa"/>
          </w:tcPr>
          <w:p w:rsidR="00E60A05" w:rsidRPr="00185B01" w:rsidRDefault="00E60A05" w:rsidP="00185B01">
            <w:pPr>
              <w:jc w:val="center"/>
              <w:rPr>
                <w:rFonts w:eastAsia="Calibri"/>
              </w:rPr>
            </w:pPr>
            <w:r w:rsidRPr="00185B01">
              <w:rPr>
                <w:rFonts w:eastAsia="Calibri"/>
              </w:rPr>
              <w:t>2265</w:t>
            </w:r>
          </w:p>
        </w:tc>
      </w:tr>
      <w:tr w:rsidR="00E60A05" w:rsidTr="00185B01">
        <w:tc>
          <w:tcPr>
            <w:tcW w:w="2394" w:type="dxa"/>
          </w:tcPr>
          <w:p w:rsidR="00E60A05" w:rsidRPr="00185B01" w:rsidRDefault="00E60A05" w:rsidP="00E94775">
            <w:pPr>
              <w:rPr>
                <w:rFonts w:eastAsia="Calibri"/>
              </w:rPr>
            </w:pPr>
            <w:r w:rsidRPr="00185B01">
              <w:rPr>
                <w:rFonts w:eastAsia="Calibri"/>
              </w:rPr>
              <w:t>07/28/08</w:t>
            </w:r>
          </w:p>
        </w:tc>
        <w:tc>
          <w:tcPr>
            <w:tcW w:w="1674" w:type="dxa"/>
          </w:tcPr>
          <w:p w:rsidR="00E60A05" w:rsidRPr="00185B01" w:rsidRDefault="00E60A05" w:rsidP="00185B01">
            <w:pPr>
              <w:tabs>
                <w:tab w:val="decimal" w:pos="666"/>
              </w:tabs>
              <w:rPr>
                <w:rFonts w:eastAsia="Calibri"/>
              </w:rPr>
            </w:pPr>
            <w:r w:rsidRPr="00185B01">
              <w:rPr>
                <w:rFonts w:eastAsia="Calibri"/>
              </w:rPr>
              <w:t>360.00</w:t>
            </w:r>
          </w:p>
        </w:tc>
        <w:tc>
          <w:tcPr>
            <w:tcW w:w="3114" w:type="dxa"/>
          </w:tcPr>
          <w:p w:rsidR="00E60A05" w:rsidRPr="00185B01" w:rsidRDefault="00E60A05" w:rsidP="00E94775">
            <w:pPr>
              <w:rPr>
                <w:rFonts w:eastAsia="Calibri"/>
              </w:rPr>
            </w:pPr>
            <w:r w:rsidRPr="00185B01">
              <w:rPr>
                <w:rFonts w:eastAsia="Calibri"/>
              </w:rPr>
              <w:t>Salvation Army</w:t>
            </w:r>
          </w:p>
        </w:tc>
        <w:tc>
          <w:tcPr>
            <w:tcW w:w="2394" w:type="dxa"/>
          </w:tcPr>
          <w:p w:rsidR="00E60A05" w:rsidRPr="00185B01" w:rsidRDefault="00E60A05" w:rsidP="00185B01">
            <w:pPr>
              <w:jc w:val="center"/>
              <w:rPr>
                <w:rFonts w:eastAsia="Calibri"/>
              </w:rPr>
            </w:pPr>
            <w:r w:rsidRPr="00185B01">
              <w:rPr>
                <w:rFonts w:eastAsia="Calibri"/>
              </w:rPr>
              <w:t>2272</w:t>
            </w:r>
          </w:p>
        </w:tc>
      </w:tr>
      <w:tr w:rsidR="00E60A05" w:rsidTr="00185B01">
        <w:tc>
          <w:tcPr>
            <w:tcW w:w="2394" w:type="dxa"/>
          </w:tcPr>
          <w:p w:rsidR="00E60A05" w:rsidRPr="00185B01" w:rsidRDefault="00E60A05" w:rsidP="00E94775">
            <w:pPr>
              <w:rPr>
                <w:rFonts w:eastAsia="Calibri"/>
              </w:rPr>
            </w:pPr>
            <w:r w:rsidRPr="00185B01">
              <w:rPr>
                <w:rFonts w:eastAsia="Calibri"/>
              </w:rPr>
              <w:t>09/19/08</w:t>
            </w:r>
          </w:p>
        </w:tc>
        <w:tc>
          <w:tcPr>
            <w:tcW w:w="1674" w:type="dxa"/>
          </w:tcPr>
          <w:p w:rsidR="00E60A05" w:rsidRPr="00185B01" w:rsidRDefault="00E60A05" w:rsidP="00185B01">
            <w:pPr>
              <w:tabs>
                <w:tab w:val="decimal" w:pos="666"/>
              </w:tabs>
              <w:rPr>
                <w:rFonts w:eastAsia="Calibri"/>
              </w:rPr>
            </w:pPr>
            <w:r w:rsidRPr="00185B01">
              <w:rPr>
                <w:rFonts w:eastAsia="Calibri"/>
              </w:rPr>
              <w:t>125.00</w:t>
            </w:r>
          </w:p>
        </w:tc>
        <w:tc>
          <w:tcPr>
            <w:tcW w:w="3114" w:type="dxa"/>
          </w:tcPr>
          <w:p w:rsidR="00E60A05" w:rsidRPr="00185B01" w:rsidRDefault="00E60A05" w:rsidP="00E94775">
            <w:pPr>
              <w:rPr>
                <w:rFonts w:eastAsia="Calibri"/>
              </w:rPr>
            </w:pPr>
            <w:r w:rsidRPr="00185B01">
              <w:rPr>
                <w:rFonts w:eastAsia="Calibri"/>
              </w:rPr>
              <w:t>So. Cal. Gas Co.</w:t>
            </w:r>
          </w:p>
        </w:tc>
        <w:tc>
          <w:tcPr>
            <w:tcW w:w="2394" w:type="dxa"/>
          </w:tcPr>
          <w:p w:rsidR="00E60A05" w:rsidRPr="00185B01" w:rsidRDefault="00E60A05" w:rsidP="00185B01">
            <w:pPr>
              <w:jc w:val="center"/>
              <w:rPr>
                <w:rFonts w:eastAsia="Calibri"/>
              </w:rPr>
            </w:pPr>
            <w:r w:rsidRPr="00185B01">
              <w:rPr>
                <w:rFonts w:eastAsia="Calibri"/>
              </w:rPr>
              <w:t>2235</w:t>
            </w:r>
          </w:p>
        </w:tc>
      </w:tr>
      <w:tr w:rsidR="00E60A05" w:rsidTr="00185B01">
        <w:tc>
          <w:tcPr>
            <w:tcW w:w="2394" w:type="dxa"/>
          </w:tcPr>
          <w:p w:rsidR="00E60A05" w:rsidRPr="00185B01" w:rsidRDefault="00E60A05" w:rsidP="00E94775">
            <w:pPr>
              <w:rPr>
                <w:rFonts w:eastAsia="Calibri"/>
              </w:rPr>
            </w:pPr>
            <w:r w:rsidRPr="00185B01">
              <w:rPr>
                <w:rFonts w:eastAsia="Calibri"/>
              </w:rPr>
              <w:t>09/20/08</w:t>
            </w:r>
          </w:p>
        </w:tc>
        <w:tc>
          <w:tcPr>
            <w:tcW w:w="1674" w:type="dxa"/>
          </w:tcPr>
          <w:p w:rsidR="00E60A05" w:rsidRPr="00185B01" w:rsidRDefault="00E60A05" w:rsidP="00185B01">
            <w:pPr>
              <w:tabs>
                <w:tab w:val="decimal" w:pos="666"/>
              </w:tabs>
              <w:rPr>
                <w:rFonts w:eastAsia="Calibri"/>
              </w:rPr>
            </w:pPr>
            <w:r w:rsidRPr="00185B01">
              <w:rPr>
                <w:rFonts w:eastAsia="Calibri"/>
              </w:rPr>
              <w:t>25.00</w:t>
            </w:r>
          </w:p>
        </w:tc>
        <w:tc>
          <w:tcPr>
            <w:tcW w:w="3114" w:type="dxa"/>
          </w:tcPr>
          <w:p w:rsidR="00E60A05" w:rsidRPr="00185B01" w:rsidRDefault="00E60A05" w:rsidP="00E94775">
            <w:pPr>
              <w:rPr>
                <w:rFonts w:eastAsia="Calibri"/>
              </w:rPr>
            </w:pPr>
            <w:proofErr w:type="spellStart"/>
            <w:r w:rsidRPr="00185B01">
              <w:rPr>
                <w:rFonts w:eastAsia="Calibri"/>
              </w:rPr>
              <w:t>AYSO</w:t>
            </w:r>
            <w:proofErr w:type="spellEnd"/>
          </w:p>
        </w:tc>
        <w:tc>
          <w:tcPr>
            <w:tcW w:w="2394" w:type="dxa"/>
          </w:tcPr>
          <w:p w:rsidR="00E60A05" w:rsidRPr="00185B01" w:rsidRDefault="00E60A05" w:rsidP="00185B01">
            <w:pPr>
              <w:jc w:val="center"/>
              <w:rPr>
                <w:rFonts w:eastAsia="Calibri"/>
              </w:rPr>
            </w:pPr>
            <w:r w:rsidRPr="00185B01">
              <w:rPr>
                <w:rFonts w:eastAsia="Calibri"/>
              </w:rPr>
              <w:t>772</w:t>
            </w:r>
          </w:p>
        </w:tc>
      </w:tr>
      <w:tr w:rsidR="00E60A05" w:rsidTr="00185B01">
        <w:tc>
          <w:tcPr>
            <w:tcW w:w="2394" w:type="dxa"/>
          </w:tcPr>
          <w:p w:rsidR="00E60A05" w:rsidRPr="00185B01" w:rsidRDefault="00E60A05" w:rsidP="00E94775">
            <w:pPr>
              <w:rPr>
                <w:rFonts w:eastAsia="Calibri"/>
              </w:rPr>
            </w:pPr>
            <w:r w:rsidRPr="00185B01">
              <w:rPr>
                <w:rFonts w:eastAsia="Calibri"/>
              </w:rPr>
              <w:t>09/20/08</w:t>
            </w:r>
          </w:p>
        </w:tc>
        <w:tc>
          <w:tcPr>
            <w:tcW w:w="1674" w:type="dxa"/>
          </w:tcPr>
          <w:p w:rsidR="00E60A05" w:rsidRPr="00185B01" w:rsidRDefault="00E60A05" w:rsidP="00185B01">
            <w:pPr>
              <w:tabs>
                <w:tab w:val="decimal" w:pos="666"/>
              </w:tabs>
              <w:rPr>
                <w:rFonts w:eastAsia="Calibri"/>
              </w:rPr>
            </w:pPr>
            <w:r w:rsidRPr="00185B01">
              <w:rPr>
                <w:rFonts w:eastAsia="Calibri"/>
              </w:rPr>
              <w:t>25.00</w:t>
            </w:r>
          </w:p>
        </w:tc>
        <w:tc>
          <w:tcPr>
            <w:tcW w:w="3114" w:type="dxa"/>
          </w:tcPr>
          <w:p w:rsidR="00E60A05" w:rsidRPr="00185B01" w:rsidRDefault="00E60A05" w:rsidP="00E94775">
            <w:pPr>
              <w:rPr>
                <w:rFonts w:eastAsia="Calibri"/>
              </w:rPr>
            </w:pPr>
            <w:proofErr w:type="spellStart"/>
            <w:r w:rsidRPr="00185B01">
              <w:rPr>
                <w:rFonts w:eastAsia="Calibri"/>
              </w:rPr>
              <w:t>AYSO</w:t>
            </w:r>
            <w:proofErr w:type="spellEnd"/>
          </w:p>
        </w:tc>
        <w:tc>
          <w:tcPr>
            <w:tcW w:w="2394" w:type="dxa"/>
          </w:tcPr>
          <w:p w:rsidR="00E60A05" w:rsidRPr="00185B01" w:rsidRDefault="00E60A05" w:rsidP="00185B01">
            <w:pPr>
              <w:jc w:val="center"/>
              <w:rPr>
                <w:rFonts w:eastAsia="Calibri"/>
              </w:rPr>
            </w:pPr>
            <w:r w:rsidRPr="00185B01">
              <w:rPr>
                <w:rFonts w:eastAsia="Calibri"/>
              </w:rPr>
              <w:t>771</w:t>
            </w:r>
          </w:p>
        </w:tc>
      </w:tr>
      <w:tr w:rsidR="00E60A05" w:rsidTr="00185B01">
        <w:tc>
          <w:tcPr>
            <w:tcW w:w="2394" w:type="dxa"/>
          </w:tcPr>
          <w:p w:rsidR="00E60A05" w:rsidRPr="00185B01" w:rsidRDefault="00E60A05" w:rsidP="00E94775">
            <w:pPr>
              <w:rPr>
                <w:rFonts w:eastAsia="Calibri"/>
              </w:rPr>
            </w:pPr>
            <w:r w:rsidRPr="00185B01">
              <w:rPr>
                <w:rFonts w:eastAsia="Calibri"/>
              </w:rPr>
              <w:t>09/18/08</w:t>
            </w:r>
          </w:p>
        </w:tc>
        <w:tc>
          <w:tcPr>
            <w:tcW w:w="1674" w:type="dxa"/>
          </w:tcPr>
          <w:p w:rsidR="00E60A05" w:rsidRPr="00185B01" w:rsidRDefault="00E60A05" w:rsidP="00185B01">
            <w:pPr>
              <w:tabs>
                <w:tab w:val="decimal" w:pos="666"/>
              </w:tabs>
              <w:rPr>
                <w:rFonts w:eastAsia="Calibri"/>
              </w:rPr>
            </w:pPr>
            <w:r w:rsidRPr="00185B01">
              <w:rPr>
                <w:rFonts w:eastAsia="Calibri"/>
              </w:rPr>
              <w:t>200.00</w:t>
            </w:r>
          </w:p>
        </w:tc>
        <w:tc>
          <w:tcPr>
            <w:tcW w:w="3114" w:type="dxa"/>
          </w:tcPr>
          <w:p w:rsidR="00E60A05" w:rsidRPr="00185B01" w:rsidRDefault="00E60A05" w:rsidP="00E94775">
            <w:pPr>
              <w:rPr>
                <w:rFonts w:eastAsia="Calibri"/>
              </w:rPr>
            </w:pPr>
            <w:r w:rsidRPr="00185B01">
              <w:rPr>
                <w:rFonts w:eastAsia="Calibri"/>
              </w:rPr>
              <w:t xml:space="preserve">Peters </w:t>
            </w:r>
            <w:proofErr w:type="spellStart"/>
            <w:r w:rsidRPr="00185B01">
              <w:rPr>
                <w:rFonts w:eastAsia="Calibri"/>
              </w:rPr>
              <w:t>Cyn</w:t>
            </w:r>
            <w:proofErr w:type="spellEnd"/>
            <w:r w:rsidRPr="00185B01">
              <w:rPr>
                <w:rFonts w:eastAsia="Calibri"/>
              </w:rPr>
              <w:t>. Elem.</w:t>
            </w:r>
          </w:p>
        </w:tc>
        <w:tc>
          <w:tcPr>
            <w:tcW w:w="2394" w:type="dxa"/>
          </w:tcPr>
          <w:p w:rsidR="00E60A05" w:rsidRPr="00185B01" w:rsidRDefault="00E60A05" w:rsidP="00185B01">
            <w:pPr>
              <w:jc w:val="center"/>
              <w:rPr>
                <w:rFonts w:eastAsia="Calibri"/>
              </w:rPr>
            </w:pPr>
            <w:r w:rsidRPr="00185B01">
              <w:rPr>
                <w:rFonts w:eastAsia="Calibri"/>
              </w:rPr>
              <w:t>2293</w:t>
            </w:r>
          </w:p>
        </w:tc>
      </w:tr>
      <w:tr w:rsidR="00E60A05" w:rsidTr="00185B01">
        <w:tc>
          <w:tcPr>
            <w:tcW w:w="2394" w:type="dxa"/>
          </w:tcPr>
          <w:p w:rsidR="00E60A05" w:rsidRPr="00185B01" w:rsidRDefault="00E60A05" w:rsidP="00E94775">
            <w:pPr>
              <w:rPr>
                <w:rFonts w:eastAsia="Calibri"/>
              </w:rPr>
            </w:pPr>
            <w:r w:rsidRPr="00185B01">
              <w:rPr>
                <w:rFonts w:eastAsia="Calibri"/>
              </w:rPr>
              <w:t>09/19/08</w:t>
            </w:r>
          </w:p>
        </w:tc>
        <w:tc>
          <w:tcPr>
            <w:tcW w:w="1674" w:type="dxa"/>
          </w:tcPr>
          <w:p w:rsidR="00E60A05" w:rsidRPr="00185B01" w:rsidRDefault="00E60A05" w:rsidP="00185B01">
            <w:pPr>
              <w:tabs>
                <w:tab w:val="decimal" w:pos="666"/>
              </w:tabs>
              <w:rPr>
                <w:rFonts w:eastAsia="Calibri"/>
              </w:rPr>
            </w:pPr>
            <w:r w:rsidRPr="00185B01">
              <w:rPr>
                <w:rFonts w:eastAsia="Calibri"/>
              </w:rPr>
              <w:t>125.00</w:t>
            </w:r>
          </w:p>
        </w:tc>
        <w:tc>
          <w:tcPr>
            <w:tcW w:w="3114" w:type="dxa"/>
          </w:tcPr>
          <w:p w:rsidR="00E60A05" w:rsidRPr="00185B01" w:rsidRDefault="00E60A05" w:rsidP="00E94775">
            <w:pPr>
              <w:rPr>
                <w:rFonts w:eastAsia="Calibri"/>
              </w:rPr>
            </w:pPr>
            <w:r w:rsidRPr="00185B01">
              <w:rPr>
                <w:rFonts w:eastAsia="Calibri"/>
              </w:rPr>
              <w:t>So. Cal. Gas Co.</w:t>
            </w:r>
          </w:p>
        </w:tc>
        <w:tc>
          <w:tcPr>
            <w:tcW w:w="2394" w:type="dxa"/>
          </w:tcPr>
          <w:p w:rsidR="00E60A05" w:rsidRPr="00185B01" w:rsidRDefault="00E60A05" w:rsidP="00185B01">
            <w:pPr>
              <w:jc w:val="center"/>
              <w:rPr>
                <w:rFonts w:eastAsia="Calibri"/>
              </w:rPr>
            </w:pPr>
            <w:r w:rsidRPr="00185B01">
              <w:rPr>
                <w:rFonts w:eastAsia="Calibri"/>
              </w:rPr>
              <w:t>2295</w:t>
            </w:r>
          </w:p>
        </w:tc>
      </w:tr>
      <w:tr w:rsidR="00E60A05" w:rsidTr="00185B01">
        <w:tc>
          <w:tcPr>
            <w:tcW w:w="2394" w:type="dxa"/>
          </w:tcPr>
          <w:p w:rsidR="00E60A05" w:rsidRPr="00185B01" w:rsidRDefault="00E60A05" w:rsidP="00E94775">
            <w:pPr>
              <w:rPr>
                <w:rFonts w:eastAsia="Calibri"/>
              </w:rPr>
            </w:pPr>
            <w:r w:rsidRPr="00185B01">
              <w:rPr>
                <w:rFonts w:eastAsia="Calibri"/>
              </w:rPr>
              <w:t>09/15/08</w:t>
            </w:r>
          </w:p>
        </w:tc>
        <w:tc>
          <w:tcPr>
            <w:tcW w:w="1674" w:type="dxa"/>
          </w:tcPr>
          <w:p w:rsidR="00E60A05" w:rsidRPr="00185B01" w:rsidRDefault="00E60A05" w:rsidP="00185B01">
            <w:pPr>
              <w:tabs>
                <w:tab w:val="decimal" w:pos="666"/>
              </w:tabs>
              <w:rPr>
                <w:rFonts w:eastAsia="Calibri"/>
              </w:rPr>
            </w:pPr>
            <w:r w:rsidRPr="00185B01">
              <w:rPr>
                <w:rFonts w:eastAsia="Calibri"/>
              </w:rPr>
              <w:t>800.00</w:t>
            </w:r>
          </w:p>
        </w:tc>
        <w:tc>
          <w:tcPr>
            <w:tcW w:w="3114" w:type="dxa"/>
          </w:tcPr>
          <w:p w:rsidR="00E60A05" w:rsidRPr="00185B01" w:rsidRDefault="00E60A05" w:rsidP="00E94775">
            <w:pPr>
              <w:rPr>
                <w:rFonts w:eastAsia="Calibri"/>
              </w:rPr>
            </w:pPr>
            <w:r w:rsidRPr="00185B01">
              <w:rPr>
                <w:rFonts w:eastAsia="Calibri"/>
              </w:rPr>
              <w:t>West Orange Co. Bar</w:t>
            </w:r>
          </w:p>
        </w:tc>
        <w:tc>
          <w:tcPr>
            <w:tcW w:w="2394" w:type="dxa"/>
          </w:tcPr>
          <w:p w:rsidR="00E60A05" w:rsidRPr="00185B01" w:rsidRDefault="00E60A05" w:rsidP="00185B01">
            <w:pPr>
              <w:jc w:val="center"/>
              <w:rPr>
                <w:rFonts w:eastAsia="Calibri"/>
              </w:rPr>
            </w:pPr>
            <w:r w:rsidRPr="00185B01">
              <w:rPr>
                <w:rFonts w:eastAsia="Calibri"/>
              </w:rPr>
              <w:t>2290</w:t>
            </w:r>
          </w:p>
        </w:tc>
      </w:tr>
      <w:tr w:rsidR="00E60A05" w:rsidTr="00185B01">
        <w:tc>
          <w:tcPr>
            <w:tcW w:w="2394" w:type="dxa"/>
          </w:tcPr>
          <w:p w:rsidR="00843A56" w:rsidRPr="00185B01" w:rsidRDefault="00843A56" w:rsidP="00E94775">
            <w:pPr>
              <w:rPr>
                <w:rFonts w:eastAsia="Calibri"/>
                <w:b/>
              </w:rPr>
            </w:pPr>
          </w:p>
          <w:p w:rsidR="00E60A05" w:rsidRPr="00185B01" w:rsidRDefault="00843A56" w:rsidP="00E94775">
            <w:pPr>
              <w:rPr>
                <w:rFonts w:eastAsia="Calibri"/>
                <w:b/>
              </w:rPr>
            </w:pPr>
            <w:r w:rsidRPr="00185B01">
              <w:rPr>
                <w:rFonts w:eastAsia="Calibri"/>
                <w:b/>
              </w:rPr>
              <w:t xml:space="preserve">                  Total</w:t>
            </w:r>
          </w:p>
        </w:tc>
        <w:tc>
          <w:tcPr>
            <w:tcW w:w="1674" w:type="dxa"/>
          </w:tcPr>
          <w:p w:rsidR="00843A56" w:rsidRPr="00185B01" w:rsidRDefault="00843A56" w:rsidP="00185B01">
            <w:pPr>
              <w:tabs>
                <w:tab w:val="decimal" w:pos="666"/>
              </w:tabs>
              <w:rPr>
                <w:rFonts w:eastAsia="Calibri"/>
                <w:b/>
              </w:rPr>
            </w:pPr>
          </w:p>
          <w:p w:rsidR="00E60A05" w:rsidRPr="00185B01" w:rsidRDefault="00843A56" w:rsidP="00185B01">
            <w:pPr>
              <w:tabs>
                <w:tab w:val="decimal" w:pos="666"/>
              </w:tabs>
              <w:rPr>
                <w:rFonts w:eastAsia="Calibri"/>
                <w:b/>
              </w:rPr>
            </w:pPr>
            <w:r w:rsidRPr="00185B01">
              <w:rPr>
                <w:rFonts w:eastAsia="Calibri"/>
                <w:b/>
              </w:rPr>
              <w:t>$26,569.96</w:t>
            </w:r>
          </w:p>
        </w:tc>
        <w:tc>
          <w:tcPr>
            <w:tcW w:w="3114" w:type="dxa"/>
          </w:tcPr>
          <w:p w:rsidR="00E60A05" w:rsidRPr="00185B01" w:rsidRDefault="00E60A05" w:rsidP="00E94775">
            <w:pPr>
              <w:rPr>
                <w:rFonts w:eastAsia="Calibri"/>
              </w:rPr>
            </w:pPr>
          </w:p>
        </w:tc>
        <w:tc>
          <w:tcPr>
            <w:tcW w:w="2394" w:type="dxa"/>
          </w:tcPr>
          <w:p w:rsidR="00E60A05" w:rsidRPr="00185B01" w:rsidRDefault="00E60A05" w:rsidP="00185B01">
            <w:pPr>
              <w:jc w:val="center"/>
              <w:rPr>
                <w:rFonts w:eastAsia="Calibri"/>
              </w:rPr>
            </w:pPr>
          </w:p>
        </w:tc>
      </w:tr>
    </w:tbl>
    <w:p w:rsidR="00E60A05" w:rsidRPr="002F388C" w:rsidRDefault="00E60A05" w:rsidP="00922637">
      <w:pPr>
        <w:pStyle w:val="ListParagraph"/>
        <w:ind w:left="0"/>
      </w:pPr>
    </w:p>
    <w:p w:rsidR="0064073E" w:rsidRPr="002F388C" w:rsidRDefault="0064073E" w:rsidP="00185B01">
      <w:pPr>
        <w:spacing w:line="480" w:lineRule="auto"/>
        <w:ind w:right="-180" w:firstLine="720"/>
      </w:pPr>
      <w:r>
        <w:rPr>
          <w:color w:val="000000"/>
        </w:rPr>
        <w:t>A</w:t>
      </w:r>
      <w:r w:rsidRPr="002F388C">
        <w:rPr>
          <w:color w:val="000000"/>
        </w:rPr>
        <w:t xml:space="preserve"> State Bar investigator </w:t>
      </w:r>
      <w:r>
        <w:rPr>
          <w:color w:val="000000"/>
        </w:rPr>
        <w:t>wrote</w:t>
      </w:r>
      <w:r w:rsidRPr="002F388C">
        <w:rPr>
          <w:color w:val="000000"/>
        </w:rPr>
        <w:t xml:space="preserve"> to </w:t>
      </w:r>
      <w:r>
        <w:rPr>
          <w:color w:val="000000"/>
        </w:rPr>
        <w:t>r</w:t>
      </w:r>
      <w:r w:rsidRPr="002F388C">
        <w:rPr>
          <w:color w:val="000000"/>
        </w:rPr>
        <w:t xml:space="preserve">espondent regarding the allegations in the </w:t>
      </w:r>
      <w:r>
        <w:rPr>
          <w:color w:val="000000"/>
        </w:rPr>
        <w:t>Citizens Bank CTA</w:t>
      </w:r>
      <w:r w:rsidRPr="002F388C">
        <w:rPr>
          <w:color w:val="000000"/>
        </w:rPr>
        <w:t xml:space="preserve"> matter</w:t>
      </w:r>
      <w:r>
        <w:rPr>
          <w:color w:val="000000"/>
        </w:rPr>
        <w:t xml:space="preserve"> o</w:t>
      </w:r>
      <w:r w:rsidRPr="002F388C">
        <w:rPr>
          <w:color w:val="000000"/>
        </w:rPr>
        <w:t xml:space="preserve">n or about September 24, </w:t>
      </w:r>
      <w:r>
        <w:rPr>
          <w:color w:val="000000"/>
        </w:rPr>
        <w:t xml:space="preserve">October 3, October 10, October 15, October 20, </w:t>
      </w:r>
      <w:r w:rsidR="00250E6A">
        <w:rPr>
          <w:color w:val="000000"/>
        </w:rPr>
        <w:t xml:space="preserve">November 10, </w:t>
      </w:r>
      <w:r>
        <w:rPr>
          <w:color w:val="000000"/>
        </w:rPr>
        <w:t xml:space="preserve">November 19, </w:t>
      </w:r>
      <w:r w:rsidR="00250E6A">
        <w:rPr>
          <w:color w:val="000000"/>
        </w:rPr>
        <w:t xml:space="preserve">December 12, </w:t>
      </w:r>
      <w:r w:rsidRPr="002F388C">
        <w:rPr>
          <w:color w:val="000000"/>
        </w:rPr>
        <w:t>2008,</w:t>
      </w:r>
      <w:r>
        <w:rPr>
          <w:color w:val="000000"/>
        </w:rPr>
        <w:t xml:space="preserve"> </w:t>
      </w:r>
      <w:r w:rsidR="00250E6A">
        <w:rPr>
          <w:color w:val="000000"/>
        </w:rPr>
        <w:t xml:space="preserve">and </w:t>
      </w:r>
      <w:r>
        <w:rPr>
          <w:color w:val="000000"/>
        </w:rPr>
        <w:t>January 16</w:t>
      </w:r>
      <w:r w:rsidR="00250E6A">
        <w:rPr>
          <w:color w:val="000000"/>
        </w:rPr>
        <w:t xml:space="preserve"> and</w:t>
      </w:r>
      <w:r>
        <w:rPr>
          <w:color w:val="000000"/>
        </w:rPr>
        <w:t xml:space="preserve"> </w:t>
      </w:r>
      <w:r w:rsidR="00250E6A">
        <w:rPr>
          <w:color w:val="000000"/>
        </w:rPr>
        <w:t xml:space="preserve">February 3, </w:t>
      </w:r>
      <w:r>
        <w:rPr>
          <w:color w:val="000000"/>
        </w:rPr>
        <w:t>2009</w:t>
      </w:r>
      <w:r w:rsidRPr="002F388C">
        <w:rPr>
          <w:color w:val="000000"/>
        </w:rPr>
        <w:t xml:space="preserve">. </w:t>
      </w:r>
      <w:r w:rsidR="00250E6A">
        <w:rPr>
          <w:color w:val="000000"/>
        </w:rPr>
        <w:t xml:space="preserve"> The investigator requested that r</w:t>
      </w:r>
      <w:r w:rsidRPr="002F388C">
        <w:rPr>
          <w:color w:val="000000"/>
        </w:rPr>
        <w:t xml:space="preserve">espondent provide the State Bar with a written response to the allegations, including any documents that supported </w:t>
      </w:r>
      <w:r w:rsidR="00250E6A">
        <w:rPr>
          <w:color w:val="000000"/>
        </w:rPr>
        <w:t>his</w:t>
      </w:r>
      <w:r w:rsidRPr="002F388C">
        <w:rPr>
          <w:color w:val="000000"/>
        </w:rPr>
        <w:t xml:space="preserve"> position. </w:t>
      </w:r>
      <w:r w:rsidR="00250E6A">
        <w:rPr>
          <w:color w:val="000000"/>
        </w:rPr>
        <w:t xml:space="preserve"> </w:t>
      </w:r>
      <w:r w:rsidRPr="002F388C">
        <w:rPr>
          <w:color w:val="000000"/>
        </w:rPr>
        <w:t xml:space="preserve">Respondent received the </w:t>
      </w:r>
      <w:r w:rsidR="00250E6A">
        <w:rPr>
          <w:color w:val="000000"/>
        </w:rPr>
        <w:t>10</w:t>
      </w:r>
      <w:r w:rsidRPr="002F388C">
        <w:rPr>
          <w:color w:val="000000"/>
        </w:rPr>
        <w:t xml:space="preserve"> letter</w:t>
      </w:r>
      <w:r w:rsidR="00250E6A">
        <w:rPr>
          <w:color w:val="000000"/>
        </w:rPr>
        <w:t>s</w:t>
      </w:r>
      <w:r w:rsidRPr="002F388C">
        <w:rPr>
          <w:color w:val="000000"/>
        </w:rPr>
        <w:t>.</w:t>
      </w:r>
    </w:p>
    <w:p w:rsidR="0064073E" w:rsidRPr="00831D63" w:rsidRDefault="0064073E" w:rsidP="00922637">
      <w:pPr>
        <w:pStyle w:val="ListParagraph"/>
        <w:spacing w:line="480" w:lineRule="auto"/>
        <w:ind w:left="0" w:firstLine="720"/>
      </w:pPr>
      <w:r w:rsidRPr="00831D63">
        <w:rPr>
          <w:color w:val="000000"/>
        </w:rPr>
        <w:t>Respondent failed to respond to the investigator's letter</w:t>
      </w:r>
      <w:r w:rsidR="00601916">
        <w:rPr>
          <w:color w:val="000000"/>
        </w:rPr>
        <w:t>s</w:t>
      </w:r>
      <w:r w:rsidRPr="00831D63">
        <w:rPr>
          <w:color w:val="000000"/>
        </w:rPr>
        <w:t xml:space="preserve"> and failed to otherwise cooperate or communicate with the investigator in connection with the </w:t>
      </w:r>
      <w:r w:rsidR="00601916">
        <w:rPr>
          <w:color w:val="000000"/>
        </w:rPr>
        <w:t xml:space="preserve">Citizens Bank CTA </w:t>
      </w:r>
      <w:r w:rsidRPr="00831D63">
        <w:rPr>
          <w:color w:val="000000"/>
        </w:rPr>
        <w:t>matter.</w:t>
      </w:r>
    </w:p>
    <w:p w:rsidR="002A351F" w:rsidRPr="00831E3E" w:rsidRDefault="002A351F" w:rsidP="002A351F">
      <w:pPr>
        <w:spacing w:line="480" w:lineRule="auto"/>
        <w:rPr>
          <w:b/>
        </w:rPr>
      </w:pPr>
      <w:r w:rsidRPr="00831E3E">
        <w:rPr>
          <w:b/>
          <w:i/>
        </w:rPr>
        <w:t>Count</w:t>
      </w:r>
      <w:r>
        <w:rPr>
          <w:b/>
          <w:i/>
        </w:rPr>
        <w:t>s</w:t>
      </w:r>
      <w:r w:rsidRPr="00831E3E">
        <w:rPr>
          <w:b/>
          <w:i/>
        </w:rPr>
        <w:t xml:space="preserve"> </w:t>
      </w:r>
      <w:r>
        <w:rPr>
          <w:b/>
          <w:i/>
        </w:rPr>
        <w:t>25, 28, 30, 36 and 38</w:t>
      </w:r>
      <w:r w:rsidRPr="00831E3E">
        <w:rPr>
          <w:b/>
          <w:i/>
        </w:rPr>
        <w:t xml:space="preserve">:  </w:t>
      </w:r>
      <w:r w:rsidR="00BF642E">
        <w:rPr>
          <w:b/>
          <w:i/>
        </w:rPr>
        <w:t xml:space="preserve">Moral Turpitude </w:t>
      </w:r>
      <w:r w:rsidR="003B6C77">
        <w:rPr>
          <w:b/>
          <w:i/>
        </w:rPr>
        <w:t>(</w:t>
      </w:r>
      <w:r w:rsidRPr="00831E3E">
        <w:rPr>
          <w:b/>
          <w:i/>
        </w:rPr>
        <w:t xml:space="preserve">§ 6106) </w:t>
      </w:r>
    </w:p>
    <w:p w:rsidR="00BF642E" w:rsidRDefault="00BF642E" w:rsidP="00185B01">
      <w:pPr>
        <w:spacing w:line="480" w:lineRule="auto"/>
        <w:ind w:firstLine="720"/>
        <w:rPr>
          <w:color w:val="000000"/>
        </w:rPr>
      </w:pPr>
      <w:r w:rsidRPr="00902589">
        <w:rPr>
          <w:color w:val="000000"/>
        </w:rPr>
        <w:t xml:space="preserve">By issuing </w:t>
      </w:r>
      <w:r>
        <w:rPr>
          <w:color w:val="000000"/>
        </w:rPr>
        <w:t xml:space="preserve">multiple </w:t>
      </w:r>
      <w:r w:rsidRPr="00902589">
        <w:rPr>
          <w:color w:val="000000"/>
        </w:rPr>
        <w:t xml:space="preserve">checks </w:t>
      </w:r>
      <w:r w:rsidR="00761C76">
        <w:rPr>
          <w:color w:val="000000"/>
        </w:rPr>
        <w:t>and b</w:t>
      </w:r>
      <w:r w:rsidR="00761C76" w:rsidRPr="00F16316">
        <w:rPr>
          <w:color w:val="000000"/>
        </w:rPr>
        <w:t>y causing electronic transfer</w:t>
      </w:r>
      <w:r w:rsidR="005C0823">
        <w:rPr>
          <w:color w:val="000000"/>
        </w:rPr>
        <w:t>s</w:t>
      </w:r>
      <w:r w:rsidR="00761C76" w:rsidRPr="00F16316">
        <w:rPr>
          <w:color w:val="000000"/>
        </w:rPr>
        <w:t xml:space="preserve"> </w:t>
      </w:r>
      <w:r w:rsidRPr="00902589">
        <w:rPr>
          <w:color w:val="000000"/>
        </w:rPr>
        <w:t>drawn upon the Citizens Bank CTA when he knew or was grossly negligent in not knowing that there were insufficient funds in the account to pay them, and by failing to ensure that there were sufficient funds in the account to pay the checks</w:t>
      </w:r>
      <w:r w:rsidR="00761C76">
        <w:rPr>
          <w:color w:val="000000"/>
        </w:rPr>
        <w:t xml:space="preserve"> and </w:t>
      </w:r>
      <w:r w:rsidR="00761C76" w:rsidRPr="00F16316">
        <w:rPr>
          <w:color w:val="000000"/>
        </w:rPr>
        <w:t>the electronic transfer</w:t>
      </w:r>
      <w:r w:rsidR="005C0823">
        <w:rPr>
          <w:color w:val="000000"/>
        </w:rPr>
        <w:t>s</w:t>
      </w:r>
      <w:r w:rsidRPr="00902589">
        <w:rPr>
          <w:color w:val="000000"/>
        </w:rPr>
        <w:t xml:space="preserve">, </w:t>
      </w:r>
      <w:r>
        <w:rPr>
          <w:color w:val="000000"/>
        </w:rPr>
        <w:t>r</w:t>
      </w:r>
      <w:r w:rsidRPr="00902589">
        <w:rPr>
          <w:color w:val="000000"/>
        </w:rPr>
        <w:t>espondent committed acts involving moral turpitude</w:t>
      </w:r>
      <w:r>
        <w:rPr>
          <w:color w:val="000000"/>
        </w:rPr>
        <w:t xml:space="preserve"> in willful violation of section 6106</w:t>
      </w:r>
      <w:r w:rsidR="00761C76">
        <w:rPr>
          <w:color w:val="000000"/>
        </w:rPr>
        <w:t xml:space="preserve"> in counts 25, 28, 30, 36 and 38</w:t>
      </w:r>
      <w:r w:rsidRPr="00902589">
        <w:rPr>
          <w:color w:val="000000"/>
        </w:rPr>
        <w:t>.</w:t>
      </w:r>
    </w:p>
    <w:p w:rsidR="002A351F" w:rsidRDefault="002A351F" w:rsidP="002A351F">
      <w:pPr>
        <w:spacing w:line="480" w:lineRule="auto"/>
        <w:rPr>
          <w:b/>
          <w:i/>
        </w:rPr>
      </w:pPr>
      <w:r w:rsidRPr="003873FA">
        <w:rPr>
          <w:b/>
          <w:i/>
        </w:rPr>
        <w:t xml:space="preserve">Count </w:t>
      </w:r>
      <w:r>
        <w:rPr>
          <w:b/>
          <w:i/>
        </w:rPr>
        <w:t>26</w:t>
      </w:r>
      <w:r w:rsidRPr="003873FA">
        <w:rPr>
          <w:b/>
          <w:i/>
        </w:rPr>
        <w:t xml:space="preserve">:  </w:t>
      </w:r>
      <w:r>
        <w:rPr>
          <w:b/>
          <w:i/>
        </w:rPr>
        <w:t>Commingling</w:t>
      </w:r>
      <w:r w:rsidRPr="003873FA">
        <w:rPr>
          <w:b/>
          <w:i/>
        </w:rPr>
        <w:t xml:space="preserve"> (</w:t>
      </w:r>
      <w:r>
        <w:rPr>
          <w:b/>
          <w:i/>
        </w:rPr>
        <w:t>Rule 4-100(A))</w:t>
      </w:r>
    </w:p>
    <w:p w:rsidR="00D24D78" w:rsidRDefault="00A67E2C" w:rsidP="00185B01">
      <w:pPr>
        <w:spacing w:line="480" w:lineRule="auto"/>
        <w:ind w:firstLine="720"/>
      </w:pPr>
      <w:r>
        <w:pict>
          <v:shape id="_x0000_s1026" type="#_x0000_t202" style="position:absolute;left:0;text-align:left;margin-left:0;margin-top:0;width:50pt;height:50pt;z-index:251638784;visibility:hidden">
            <v:stroke joinstyle="round"/>
            <v:path gradientshapeok="f" o:connecttype="segments"/>
            <o:lock v:ext="edit" selection="t"/>
          </v:shape>
        </w:pict>
      </w:r>
      <w:r>
        <w:pict>
          <v:shape id="_x0000_s1027" type="#_x0000_t202" style="position:absolute;left:0;text-align:left;margin-left:0;margin-top:0;width:50pt;height:50pt;z-index:251639808;visibility:hidden">
            <v:stroke joinstyle="round"/>
            <v:path gradientshapeok="f" o:connecttype="segments"/>
            <o:lock v:ext="edit" selection="t"/>
          </v:shape>
        </w:pict>
      </w:r>
      <w:r w:rsidR="00D24D78" w:rsidRPr="00831D63">
        <w:rPr>
          <w:color w:val="000000"/>
        </w:rPr>
        <w:t xml:space="preserve">By leaving his personal funds in and/or depositing personal funds into his Citizen Bank CTA for withdrawal as needed to pay office and/or personal expenses, and by issuing checks as needed for personal and/or office expenses, </w:t>
      </w:r>
      <w:r w:rsidR="00D24D78">
        <w:rPr>
          <w:color w:val="000000"/>
        </w:rPr>
        <w:t>r</w:t>
      </w:r>
      <w:r w:rsidR="00D24D78" w:rsidRPr="00831D63">
        <w:rPr>
          <w:color w:val="000000"/>
        </w:rPr>
        <w:t>espondent improperly used his Citizens Bank CTA as a personal account and commingled funds belonging to respondent in a client trust account</w:t>
      </w:r>
      <w:r w:rsidR="00D24D78">
        <w:rPr>
          <w:color w:val="000000"/>
        </w:rPr>
        <w:t xml:space="preserve">.  </w:t>
      </w:r>
      <w:r w:rsidR="00D24D78" w:rsidRPr="003873FA">
        <w:lastRenderedPageBreak/>
        <w:t>Therefore, by using the CTA as his personal and business account and issuing checks for his personal expenses from his CTA,</w:t>
      </w:r>
      <w:r w:rsidR="00D24D78">
        <w:t xml:space="preserve"> respondent</w:t>
      </w:r>
      <w:r w:rsidR="00D24D78" w:rsidRPr="003873FA">
        <w:t xml:space="preserve">’s personal use of the trust account and the commingling of his personal funds in the CTA were clear and convincing evidence of </w:t>
      </w:r>
      <w:r w:rsidR="00D24D78">
        <w:t xml:space="preserve">willful </w:t>
      </w:r>
      <w:r w:rsidR="00D24D78" w:rsidRPr="003873FA">
        <w:t>violation of rule 4-100(A)</w:t>
      </w:r>
      <w:r w:rsidR="0097384B">
        <w:t xml:space="preserve"> in count 26</w:t>
      </w:r>
      <w:r w:rsidR="00D24D78" w:rsidRPr="003873FA">
        <w:t xml:space="preserve">.  </w:t>
      </w:r>
    </w:p>
    <w:p w:rsidR="002A351F" w:rsidRPr="00C67A29" w:rsidRDefault="002A351F" w:rsidP="002A351F">
      <w:pPr>
        <w:spacing w:line="480" w:lineRule="auto"/>
        <w:rPr>
          <w:b/>
          <w:bCs/>
          <w:i/>
        </w:rPr>
      </w:pPr>
      <w:r w:rsidRPr="00C67A29">
        <w:rPr>
          <w:b/>
          <w:bCs/>
          <w:i/>
          <w:iCs/>
        </w:rPr>
        <w:t>Count</w:t>
      </w:r>
      <w:r>
        <w:rPr>
          <w:b/>
          <w:bCs/>
          <w:i/>
          <w:iCs/>
        </w:rPr>
        <w:t>s 27, 29, 31, 37 and 39</w:t>
      </w:r>
      <w:r w:rsidRPr="00C67A29">
        <w:rPr>
          <w:b/>
          <w:bCs/>
          <w:i/>
          <w:iCs/>
        </w:rPr>
        <w:t xml:space="preserve">:  Failure to Cooperate With the State Bar </w:t>
      </w:r>
      <w:r w:rsidR="006D333A">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601916" w:rsidRDefault="00601916" w:rsidP="00185B01">
      <w:pPr>
        <w:spacing w:line="480" w:lineRule="auto"/>
        <w:ind w:firstLine="720"/>
        <w:rPr>
          <w:color w:val="000000"/>
        </w:rPr>
      </w:pPr>
      <w:r w:rsidRPr="002F388C">
        <w:rPr>
          <w:color w:val="000000"/>
        </w:rPr>
        <w:t xml:space="preserve">By failing to provide a written response to the allegations in the </w:t>
      </w:r>
      <w:r>
        <w:rPr>
          <w:color w:val="000000"/>
        </w:rPr>
        <w:t>Citizens Bank CTA matter as requested in the State Bar’s 10</w:t>
      </w:r>
      <w:r w:rsidRPr="002F388C">
        <w:rPr>
          <w:color w:val="000000"/>
        </w:rPr>
        <w:t xml:space="preserve"> letters </w:t>
      </w:r>
      <w:r>
        <w:rPr>
          <w:color w:val="000000"/>
        </w:rPr>
        <w:t>from</w:t>
      </w:r>
      <w:r w:rsidRPr="002F388C">
        <w:rPr>
          <w:color w:val="000000"/>
        </w:rPr>
        <w:t xml:space="preserve"> September 2008</w:t>
      </w:r>
      <w:r>
        <w:rPr>
          <w:color w:val="000000"/>
        </w:rPr>
        <w:t xml:space="preserve"> through February 2009</w:t>
      </w:r>
      <w:r w:rsidRPr="002F388C">
        <w:rPr>
          <w:color w:val="000000"/>
        </w:rPr>
        <w:t xml:space="preserve">, or </w:t>
      </w:r>
      <w:r w:rsidR="006D333A">
        <w:rPr>
          <w:color w:val="000000"/>
        </w:rPr>
        <w:t>otherwise cooperate and participate</w:t>
      </w:r>
      <w:r w:rsidRPr="002F388C">
        <w:rPr>
          <w:color w:val="000000"/>
        </w:rPr>
        <w:t xml:space="preserve"> in the investigation, </w:t>
      </w:r>
      <w:r>
        <w:rPr>
          <w:color w:val="000000"/>
        </w:rPr>
        <w:t>r</w:t>
      </w:r>
      <w:r w:rsidRPr="002F388C">
        <w:rPr>
          <w:color w:val="000000"/>
        </w:rPr>
        <w:t>espondent failed to cooperate in a disciplinary investigation</w:t>
      </w:r>
      <w:r w:rsidRPr="00601916">
        <w:t xml:space="preserve"> </w:t>
      </w:r>
      <w:r>
        <w:t>in willful violation of s</w:t>
      </w:r>
      <w:r>
        <w:rPr>
          <w:color w:val="000000"/>
        </w:rPr>
        <w:t xml:space="preserve">ection 6068, subdivision </w:t>
      </w:r>
      <w:r w:rsidRPr="00601916">
        <w:rPr>
          <w:color w:val="000000"/>
        </w:rPr>
        <w:t>(</w:t>
      </w:r>
      <w:proofErr w:type="spellStart"/>
      <w:r w:rsidRPr="00601916">
        <w:rPr>
          <w:color w:val="000000"/>
        </w:rPr>
        <w:t>i</w:t>
      </w:r>
      <w:proofErr w:type="spellEnd"/>
      <w:r w:rsidRPr="00601916">
        <w:rPr>
          <w:color w:val="000000"/>
        </w:rPr>
        <w:t>)</w:t>
      </w:r>
      <w:r w:rsidR="0097384B">
        <w:rPr>
          <w:color w:val="000000"/>
        </w:rPr>
        <w:t xml:space="preserve">, in counts </w:t>
      </w:r>
      <w:r w:rsidR="0097384B" w:rsidRPr="0097384B">
        <w:rPr>
          <w:color w:val="000000"/>
        </w:rPr>
        <w:t>27, 29, 31, 37 and 39</w:t>
      </w:r>
      <w:r w:rsidRPr="002F388C">
        <w:rPr>
          <w:color w:val="000000"/>
        </w:rPr>
        <w:t>.</w:t>
      </w:r>
    </w:p>
    <w:p w:rsidR="002E0927" w:rsidRDefault="002E0927" w:rsidP="00185B01">
      <w:pPr>
        <w:spacing w:line="480" w:lineRule="auto"/>
        <w:ind w:firstLine="720"/>
      </w:pPr>
      <w:r>
        <w:rPr>
          <w:color w:val="000000"/>
        </w:rPr>
        <w:t>However, the misconduct of trust account violations and failure to cooperate with the State Bar underlying many of the counts are the same (i.e., counts 25, 28, 30, 36 and 38 for violation of section 6106 and counts 27, 29, 31, 37 and 39 for violation of section 6068, subdivision (</w:t>
      </w:r>
      <w:proofErr w:type="spellStart"/>
      <w:r>
        <w:rPr>
          <w:color w:val="000000"/>
        </w:rPr>
        <w:t>i</w:t>
      </w:r>
      <w:proofErr w:type="spellEnd"/>
      <w:r>
        <w:rPr>
          <w:color w:val="000000"/>
        </w:rPr>
        <w:t xml:space="preserve">)).  The court will not attach additional weight to the finding of the multiple violations in determining the appropriate discipline to recommend in this matter.  Little, if any, purpose is served by duplicative allegations of misconduct.  </w:t>
      </w:r>
      <w:proofErr w:type="gramStart"/>
      <w:r>
        <w:rPr>
          <w:color w:val="000000"/>
        </w:rPr>
        <w:t>(</w:t>
      </w:r>
      <w:r>
        <w:rPr>
          <w:i/>
          <w:color w:val="000000"/>
        </w:rPr>
        <w:t xml:space="preserve">Bates v. State </w:t>
      </w:r>
      <w:r w:rsidRPr="0015340B">
        <w:rPr>
          <w:color w:val="000000"/>
        </w:rPr>
        <w:t>Bar</w:t>
      </w:r>
      <w:r>
        <w:rPr>
          <w:color w:val="000000"/>
        </w:rPr>
        <w:t xml:space="preserve"> (1990) 51 Cal.3d 1056, 1060.)</w:t>
      </w:r>
      <w:proofErr w:type="gramEnd"/>
      <w:r>
        <w:rPr>
          <w:color w:val="000000"/>
        </w:rPr>
        <w:t xml:space="preserve">  </w:t>
      </w:r>
    </w:p>
    <w:p w:rsidR="002A351F" w:rsidRDefault="009874F2" w:rsidP="009874F2">
      <w:pPr>
        <w:pStyle w:val="ListParagraph"/>
        <w:spacing w:line="480" w:lineRule="auto"/>
        <w:ind w:left="0"/>
        <w:rPr>
          <w:b/>
          <w:color w:val="000000"/>
        </w:rPr>
      </w:pPr>
      <w:r>
        <w:rPr>
          <w:b/>
          <w:color w:val="000000"/>
        </w:rPr>
        <w:t>Case No. 08-O-13886 (</w:t>
      </w:r>
      <w:r w:rsidR="002A351F">
        <w:rPr>
          <w:b/>
          <w:color w:val="000000"/>
        </w:rPr>
        <w:t>Va</w:t>
      </w:r>
      <w:r w:rsidR="00703014">
        <w:rPr>
          <w:b/>
          <w:color w:val="000000"/>
        </w:rPr>
        <w:t>z</w:t>
      </w:r>
      <w:r w:rsidR="002A351F">
        <w:rPr>
          <w:b/>
          <w:color w:val="000000"/>
        </w:rPr>
        <w:t>quez Matter)</w:t>
      </w:r>
    </w:p>
    <w:p w:rsidR="009A6D23" w:rsidRPr="00BA7B59" w:rsidRDefault="009A6D23" w:rsidP="002717DC">
      <w:pPr>
        <w:spacing w:line="480" w:lineRule="auto"/>
        <w:ind w:firstLine="720"/>
      </w:pPr>
      <w:r w:rsidRPr="00BA7B59">
        <w:rPr>
          <w:color w:val="000000"/>
        </w:rPr>
        <w:t xml:space="preserve">On or about August 28, 2006, Marisol and Martin Vazquez ("Vazquez") employed </w:t>
      </w:r>
      <w:r>
        <w:rPr>
          <w:color w:val="000000"/>
        </w:rPr>
        <w:t>respondent</w:t>
      </w:r>
      <w:r w:rsidRPr="00BA7B59">
        <w:rPr>
          <w:color w:val="000000"/>
        </w:rPr>
        <w:t xml:space="preserve"> to represent Martin Vazquez to file a motion to withdraw a guilty plea and vacate a criminal charge in </w:t>
      </w:r>
      <w:r w:rsidRPr="00BA7B59">
        <w:rPr>
          <w:i/>
          <w:color w:val="000000"/>
        </w:rPr>
        <w:t xml:space="preserve">People v. Vazquez, </w:t>
      </w:r>
      <w:r w:rsidRPr="00BA7B59">
        <w:rPr>
          <w:color w:val="000000"/>
        </w:rPr>
        <w:t xml:space="preserve">Riverside County Superior Court case </w:t>
      </w:r>
      <w:r>
        <w:rPr>
          <w:color w:val="000000"/>
        </w:rPr>
        <w:t xml:space="preserve">No. </w:t>
      </w:r>
      <w:proofErr w:type="spellStart"/>
      <w:r>
        <w:rPr>
          <w:color w:val="000000"/>
        </w:rPr>
        <w:t>RIF094817</w:t>
      </w:r>
      <w:proofErr w:type="spellEnd"/>
      <w:r>
        <w:rPr>
          <w:color w:val="000000"/>
        </w:rPr>
        <w:t>. Vazquez</w:t>
      </w:r>
      <w:r w:rsidRPr="00BA7B59">
        <w:rPr>
          <w:color w:val="000000"/>
        </w:rPr>
        <w:t xml:space="preserve"> paid </w:t>
      </w:r>
      <w:r w:rsidR="00703014">
        <w:rPr>
          <w:color w:val="000000"/>
        </w:rPr>
        <w:t xml:space="preserve">respondent </w:t>
      </w:r>
      <w:r w:rsidRPr="00BA7B59">
        <w:rPr>
          <w:color w:val="000000"/>
        </w:rPr>
        <w:t>advanced fees of $2,500 on or about August 28, 2006.</w:t>
      </w:r>
    </w:p>
    <w:p w:rsidR="009A6D23" w:rsidRPr="00BA7B59" w:rsidRDefault="009A6D23" w:rsidP="002717DC">
      <w:pPr>
        <w:spacing w:line="480" w:lineRule="auto"/>
        <w:ind w:firstLine="720"/>
      </w:pPr>
      <w:r w:rsidRPr="00BA7B59">
        <w:rPr>
          <w:color w:val="000000"/>
        </w:rPr>
        <w:t xml:space="preserve">Thereafter, </w:t>
      </w:r>
      <w:r>
        <w:rPr>
          <w:color w:val="000000"/>
        </w:rPr>
        <w:t>respondent</w:t>
      </w:r>
      <w:r w:rsidRPr="00BA7B59">
        <w:rPr>
          <w:color w:val="000000"/>
        </w:rPr>
        <w:t xml:space="preserve"> did not file a motion to withdraw </w:t>
      </w:r>
      <w:r>
        <w:rPr>
          <w:color w:val="000000"/>
        </w:rPr>
        <w:t>Martin</w:t>
      </w:r>
      <w:r w:rsidRPr="00BA7B59">
        <w:rPr>
          <w:color w:val="000000"/>
        </w:rPr>
        <w:t>'s guilty plea or take any steps to represent him.</w:t>
      </w:r>
    </w:p>
    <w:p w:rsidR="009A6D23" w:rsidRPr="00BA7B59" w:rsidRDefault="009A6D23" w:rsidP="002717DC">
      <w:pPr>
        <w:spacing w:line="480" w:lineRule="auto"/>
        <w:ind w:firstLine="720"/>
      </w:pPr>
      <w:r w:rsidRPr="00BA7B59">
        <w:rPr>
          <w:color w:val="000000"/>
        </w:rPr>
        <w:lastRenderedPageBreak/>
        <w:t xml:space="preserve">On or about March 11, 2008, </w:t>
      </w:r>
      <w:r>
        <w:rPr>
          <w:color w:val="000000"/>
        </w:rPr>
        <w:t>Vazquez</w:t>
      </w:r>
      <w:r w:rsidRPr="00BA7B59">
        <w:rPr>
          <w:color w:val="000000"/>
        </w:rPr>
        <w:t xml:space="preserve"> terminated </w:t>
      </w:r>
      <w:r>
        <w:rPr>
          <w:color w:val="000000"/>
        </w:rPr>
        <w:t>respondent</w:t>
      </w:r>
      <w:r w:rsidRPr="00BA7B59">
        <w:rPr>
          <w:color w:val="000000"/>
        </w:rPr>
        <w:t>'s employment as Martin</w:t>
      </w:r>
      <w:r>
        <w:rPr>
          <w:color w:val="000000"/>
        </w:rPr>
        <w:t>’s</w:t>
      </w:r>
      <w:r w:rsidRPr="00BA7B59">
        <w:rPr>
          <w:color w:val="000000"/>
        </w:rPr>
        <w:t xml:space="preserve"> attorney and requested a refund of the advanced fees.</w:t>
      </w:r>
    </w:p>
    <w:p w:rsidR="001C00FA" w:rsidRDefault="001C00FA" w:rsidP="002717DC">
      <w:pPr>
        <w:spacing w:line="480" w:lineRule="auto"/>
        <w:ind w:firstLine="720"/>
        <w:rPr>
          <w:color w:val="000000"/>
        </w:rPr>
      </w:pPr>
      <w:r>
        <w:rPr>
          <w:color w:val="000000"/>
        </w:rPr>
        <w:t>Re</w:t>
      </w:r>
      <w:r w:rsidR="009A6D23">
        <w:rPr>
          <w:color w:val="000000"/>
        </w:rPr>
        <w:t>spondent</w:t>
      </w:r>
      <w:r w:rsidR="009A6D23" w:rsidRPr="008E46D8">
        <w:rPr>
          <w:color w:val="000000"/>
        </w:rPr>
        <w:t xml:space="preserve"> provided no services to </w:t>
      </w:r>
      <w:r w:rsidR="0061388F">
        <w:rPr>
          <w:color w:val="000000"/>
        </w:rPr>
        <w:t>Martin</w:t>
      </w:r>
      <w:r w:rsidR="009A6D23">
        <w:rPr>
          <w:color w:val="000000"/>
        </w:rPr>
        <w:t>.  Respondent</w:t>
      </w:r>
      <w:r w:rsidR="009A6D23" w:rsidRPr="008E46D8">
        <w:rPr>
          <w:color w:val="000000"/>
        </w:rPr>
        <w:t xml:space="preserve"> did not earn any of the advanced fees paid by Vazquez. </w:t>
      </w:r>
      <w:r w:rsidR="0061388F">
        <w:rPr>
          <w:color w:val="000000"/>
        </w:rPr>
        <w:t xml:space="preserve"> </w:t>
      </w:r>
      <w:r w:rsidR="009A6D23" w:rsidRPr="008E46D8">
        <w:rPr>
          <w:color w:val="000000"/>
        </w:rPr>
        <w:t xml:space="preserve">At no time did </w:t>
      </w:r>
      <w:r w:rsidR="009A6D23">
        <w:rPr>
          <w:color w:val="000000"/>
        </w:rPr>
        <w:t>respondent</w:t>
      </w:r>
      <w:r w:rsidR="009A6D23" w:rsidRPr="008E46D8">
        <w:rPr>
          <w:color w:val="000000"/>
        </w:rPr>
        <w:t xml:space="preserve"> refund any of the $2,500 paid to him by Vazquez</w:t>
      </w:r>
      <w:r w:rsidR="009A6D23">
        <w:rPr>
          <w:color w:val="000000"/>
        </w:rPr>
        <w:t>.</w:t>
      </w:r>
      <w:r w:rsidR="002717DC">
        <w:rPr>
          <w:color w:val="000000"/>
        </w:rPr>
        <w:t xml:space="preserve">  </w:t>
      </w:r>
      <w:r w:rsidRPr="008E46D8">
        <w:rPr>
          <w:color w:val="000000"/>
        </w:rPr>
        <w:t xml:space="preserve">At no time did </w:t>
      </w:r>
      <w:r>
        <w:rPr>
          <w:color w:val="000000"/>
        </w:rPr>
        <w:t>respondent</w:t>
      </w:r>
      <w:r w:rsidRPr="008E46D8">
        <w:rPr>
          <w:color w:val="000000"/>
        </w:rPr>
        <w:t xml:space="preserve"> render an accounting to Vazquez.</w:t>
      </w:r>
    </w:p>
    <w:p w:rsidR="009A6D23" w:rsidRPr="00831D63" w:rsidRDefault="009A6D23" w:rsidP="002717DC">
      <w:pPr>
        <w:pStyle w:val="ListParagraph"/>
        <w:spacing w:line="480" w:lineRule="auto"/>
        <w:ind w:left="0" w:firstLine="720"/>
      </w:pPr>
      <w:r w:rsidRPr="002E0927">
        <w:rPr>
          <w:color w:val="000000"/>
        </w:rPr>
        <w:t>On or about October 15</w:t>
      </w:r>
      <w:r w:rsidR="001C00FA" w:rsidRPr="002E0927">
        <w:rPr>
          <w:color w:val="000000"/>
        </w:rPr>
        <w:t xml:space="preserve"> and November 10</w:t>
      </w:r>
      <w:r w:rsidRPr="002E0927">
        <w:rPr>
          <w:color w:val="000000"/>
        </w:rPr>
        <w:t xml:space="preserve">, 2008, a State Bar investigator sent a letter to respondent regarding the allegations in the Vazquez matter. </w:t>
      </w:r>
      <w:r w:rsidR="002E0927" w:rsidRPr="002E0927">
        <w:rPr>
          <w:color w:val="000000"/>
        </w:rPr>
        <w:t xml:space="preserve"> </w:t>
      </w:r>
      <w:r w:rsidRPr="002E0927">
        <w:rPr>
          <w:color w:val="000000"/>
        </w:rPr>
        <w:t>In the letter</w:t>
      </w:r>
      <w:r w:rsidR="002E0927" w:rsidRPr="002E0927">
        <w:rPr>
          <w:color w:val="000000"/>
        </w:rPr>
        <w:t>s</w:t>
      </w:r>
      <w:r w:rsidRPr="002E0927">
        <w:rPr>
          <w:color w:val="000000"/>
        </w:rPr>
        <w:t xml:space="preserve"> the investigator requested that respondent provide the State Bar with a written response to the allegations, including any</w:t>
      </w:r>
      <w:r w:rsidR="002E0927">
        <w:rPr>
          <w:color w:val="000000"/>
        </w:rPr>
        <w:t xml:space="preserve"> </w:t>
      </w:r>
      <w:r w:rsidRPr="002E0927">
        <w:rPr>
          <w:color w:val="000000"/>
        </w:rPr>
        <w:t xml:space="preserve">documents that supported respondent's position.  Respondent received the </w:t>
      </w:r>
      <w:r w:rsidR="002E0927">
        <w:rPr>
          <w:color w:val="000000"/>
        </w:rPr>
        <w:t>two</w:t>
      </w:r>
      <w:r w:rsidRPr="002E0927">
        <w:rPr>
          <w:color w:val="000000"/>
        </w:rPr>
        <w:t xml:space="preserve"> </w:t>
      </w:r>
      <w:r w:rsidR="00A67E2C">
        <w:pict>
          <v:shape id="_x0000_s1062" type="#_x0000_t202" style="position:absolute;left:0;text-align:left;margin-left:0;margin-top:0;width:50pt;height:50pt;z-index:251675648;visibility:hidden;mso-position-horizontal-relative:text;mso-position-vertical-relative:text">
            <v:stroke joinstyle="round"/>
            <v:path gradientshapeok="f" o:connecttype="segments"/>
            <o:lock v:ext="edit" selection="t"/>
          </v:shape>
        </w:pict>
      </w:r>
      <w:r w:rsidR="00A67E2C">
        <w:pict>
          <v:shape id="_x0000_s1063" type="#_x0000_t202" style="position:absolute;left:0;text-align:left;margin-left:0;margin-top:0;width:50pt;height:50pt;z-index:251676672;visibility:hidden;mso-position-horizontal-relative:text;mso-position-vertical-relative:text">
            <v:stroke joinstyle="round"/>
            <v:path gradientshapeok="f" o:connecttype="segments"/>
            <o:lock v:ext="edit" selection="t"/>
          </v:shape>
        </w:pict>
      </w:r>
      <w:r w:rsidRPr="002E0927">
        <w:rPr>
          <w:color w:val="000000"/>
        </w:rPr>
        <w:t>letter</w:t>
      </w:r>
      <w:r w:rsidR="002E0927">
        <w:rPr>
          <w:color w:val="000000"/>
        </w:rPr>
        <w:t>s</w:t>
      </w:r>
      <w:r w:rsidRPr="002E0927">
        <w:rPr>
          <w:color w:val="000000"/>
        </w:rPr>
        <w:t>.</w:t>
      </w:r>
    </w:p>
    <w:p w:rsidR="009A6D23" w:rsidRPr="00831D63" w:rsidRDefault="002E0927" w:rsidP="002717DC">
      <w:pPr>
        <w:pStyle w:val="ListParagraph"/>
        <w:spacing w:line="480" w:lineRule="auto"/>
        <w:ind w:left="0" w:firstLine="720"/>
      </w:pPr>
      <w:r>
        <w:rPr>
          <w:color w:val="000000"/>
        </w:rPr>
        <w:t>R</w:t>
      </w:r>
      <w:r w:rsidR="009A6D23">
        <w:rPr>
          <w:color w:val="000000"/>
        </w:rPr>
        <w:t>espondent</w:t>
      </w:r>
      <w:r w:rsidR="009A6D23" w:rsidRPr="00831D63">
        <w:rPr>
          <w:color w:val="000000"/>
        </w:rPr>
        <w:t xml:space="preserve"> failed to respond to the </w:t>
      </w:r>
      <w:r>
        <w:rPr>
          <w:color w:val="000000"/>
        </w:rPr>
        <w:t>letters</w:t>
      </w:r>
      <w:r w:rsidR="009A6D23" w:rsidRPr="00831D63">
        <w:rPr>
          <w:color w:val="000000"/>
        </w:rPr>
        <w:t xml:space="preserve"> and failed to otherwise cooperate or communicate with the investigator in connection with the Vazquez matter.</w:t>
      </w:r>
    </w:p>
    <w:p w:rsidR="002A351F" w:rsidRPr="00F60CE2" w:rsidRDefault="002A351F" w:rsidP="002A351F">
      <w:pPr>
        <w:spacing w:line="480" w:lineRule="auto"/>
        <w:rPr>
          <w:b/>
          <w:i/>
        </w:rPr>
      </w:pPr>
      <w:r>
        <w:rPr>
          <w:b/>
          <w:i/>
        </w:rPr>
        <w:t>Count 32</w:t>
      </w:r>
      <w:r w:rsidRPr="00F60CE2">
        <w:rPr>
          <w:b/>
          <w:i/>
        </w:rPr>
        <w:t xml:space="preserve">:  Failure to Perform Competently (Rule 3-110(A))  </w:t>
      </w:r>
    </w:p>
    <w:p w:rsidR="002A351F" w:rsidRPr="00F60CE2" w:rsidRDefault="009A6D23" w:rsidP="002717DC">
      <w:pPr>
        <w:spacing w:line="480" w:lineRule="auto"/>
        <w:ind w:firstLine="720"/>
      </w:pPr>
      <w:r>
        <w:rPr>
          <w:color w:val="000000"/>
        </w:rPr>
        <w:t>B</w:t>
      </w:r>
      <w:r w:rsidRPr="00BA7B59">
        <w:rPr>
          <w:color w:val="000000"/>
        </w:rPr>
        <w:t xml:space="preserve">y failing to file the motion on behalf of Martin, or take any steps to represent him, </w:t>
      </w:r>
      <w:r w:rsidR="000A6153">
        <w:t>respondent</w:t>
      </w:r>
      <w:r w:rsidR="002A351F" w:rsidRPr="00F60CE2">
        <w:t xml:space="preserve"> recklessly failed to perform legal services with competence in willful violation of rule 3-110(A).</w:t>
      </w:r>
    </w:p>
    <w:p w:rsidR="002A351F" w:rsidRPr="00C67A29" w:rsidRDefault="002A351F" w:rsidP="002A351F">
      <w:pPr>
        <w:spacing w:line="480" w:lineRule="auto"/>
        <w:rPr>
          <w:b/>
          <w:i/>
        </w:rPr>
      </w:pPr>
      <w:r w:rsidRPr="00C67A29">
        <w:rPr>
          <w:b/>
          <w:i/>
        </w:rPr>
        <w:t xml:space="preserve">Count </w:t>
      </w:r>
      <w:r>
        <w:rPr>
          <w:b/>
          <w:i/>
        </w:rPr>
        <w:t>33</w:t>
      </w:r>
      <w:r w:rsidRPr="00C67A29">
        <w:rPr>
          <w:b/>
          <w:i/>
        </w:rPr>
        <w:t>:  Failure to Return Unearned Fees (Rule 3-700(D</w:t>
      </w:r>
      <w:proofErr w:type="gramStart"/>
      <w:r w:rsidRPr="00C67A29">
        <w:rPr>
          <w:b/>
          <w:i/>
        </w:rPr>
        <w:t>)(</w:t>
      </w:r>
      <w:proofErr w:type="gramEnd"/>
      <w:r w:rsidRPr="00C67A29">
        <w:rPr>
          <w:b/>
          <w:i/>
        </w:rPr>
        <w:t>2))</w:t>
      </w:r>
    </w:p>
    <w:p w:rsidR="0061388F" w:rsidRDefault="0048594C" w:rsidP="002717DC">
      <w:pPr>
        <w:spacing w:line="480" w:lineRule="auto"/>
        <w:ind w:firstLine="720"/>
        <w:rPr>
          <w:color w:val="000000"/>
        </w:rPr>
      </w:pPr>
      <w:r>
        <w:rPr>
          <w:color w:val="000000"/>
        </w:rPr>
        <w:t>B</w:t>
      </w:r>
      <w:r w:rsidR="0061388F" w:rsidRPr="008E46D8">
        <w:rPr>
          <w:color w:val="000000"/>
        </w:rPr>
        <w:t xml:space="preserve">y failing to return at the time of his termination from employment, all or any </w:t>
      </w:r>
      <w:r w:rsidR="0061388F">
        <w:rPr>
          <w:color w:val="000000"/>
        </w:rPr>
        <w:t>of the fees advanced by</w:t>
      </w:r>
      <w:r w:rsidR="0061388F" w:rsidRPr="008E46D8">
        <w:rPr>
          <w:color w:val="000000"/>
        </w:rPr>
        <w:t xml:space="preserve"> Vazquez, </w:t>
      </w:r>
      <w:r w:rsidR="0061388F">
        <w:rPr>
          <w:color w:val="000000"/>
        </w:rPr>
        <w:t>respondent</w:t>
      </w:r>
      <w:r w:rsidR="0061388F" w:rsidRPr="008E46D8">
        <w:rPr>
          <w:color w:val="000000"/>
        </w:rPr>
        <w:t xml:space="preserve"> failed to refund promptly any part of </w:t>
      </w:r>
      <w:r w:rsidR="0061388F">
        <w:rPr>
          <w:color w:val="000000"/>
        </w:rPr>
        <w:t>the $2,500</w:t>
      </w:r>
      <w:r w:rsidR="0061388F" w:rsidRPr="008E46D8">
        <w:rPr>
          <w:color w:val="000000"/>
        </w:rPr>
        <w:t xml:space="preserve"> fee paid in advance that has not been earned</w:t>
      </w:r>
      <w:r w:rsidR="0061388F">
        <w:rPr>
          <w:color w:val="000000"/>
        </w:rPr>
        <w:t>, in willful violation of rule 3-700(D)(2)</w:t>
      </w:r>
      <w:r w:rsidR="0061388F" w:rsidRPr="008E46D8">
        <w:rPr>
          <w:color w:val="000000"/>
        </w:rPr>
        <w:t>.</w:t>
      </w:r>
    </w:p>
    <w:p w:rsidR="002A351F" w:rsidRPr="00F60CE2" w:rsidRDefault="002A351F" w:rsidP="002A351F">
      <w:pPr>
        <w:tabs>
          <w:tab w:val="left" w:pos="-1440"/>
        </w:tabs>
        <w:spacing w:line="480" w:lineRule="auto"/>
        <w:jc w:val="both"/>
        <w:rPr>
          <w:b/>
          <w:bCs/>
          <w:i/>
          <w:iCs/>
        </w:rPr>
      </w:pPr>
      <w:r w:rsidRPr="00F60CE2">
        <w:rPr>
          <w:b/>
          <w:bCs/>
          <w:i/>
          <w:iCs/>
        </w:rPr>
        <w:t xml:space="preserve">Count </w:t>
      </w:r>
      <w:r>
        <w:rPr>
          <w:b/>
          <w:bCs/>
          <w:i/>
          <w:iCs/>
        </w:rPr>
        <w:t>34</w:t>
      </w:r>
      <w:r w:rsidRPr="00F60CE2">
        <w:rPr>
          <w:b/>
          <w:bCs/>
          <w:i/>
          <w:iCs/>
        </w:rPr>
        <w:t>:  Failure to Render Accounts of Client Funds (Rule 4-100(B</w:t>
      </w:r>
      <w:proofErr w:type="gramStart"/>
      <w:r w:rsidRPr="00F60CE2">
        <w:rPr>
          <w:b/>
          <w:bCs/>
          <w:i/>
          <w:iCs/>
        </w:rPr>
        <w:t>)(</w:t>
      </w:r>
      <w:proofErr w:type="gramEnd"/>
      <w:r w:rsidRPr="00F60CE2">
        <w:rPr>
          <w:b/>
          <w:bCs/>
          <w:i/>
          <w:iCs/>
        </w:rPr>
        <w:t>3))</w:t>
      </w:r>
    </w:p>
    <w:p w:rsidR="002A351F" w:rsidRPr="00F60CE2" w:rsidRDefault="001C00FA" w:rsidP="002717DC">
      <w:pPr>
        <w:spacing w:line="480" w:lineRule="auto"/>
        <w:ind w:firstLine="720"/>
        <w:rPr>
          <w:bCs/>
          <w:iCs/>
        </w:rPr>
      </w:pPr>
      <w:r w:rsidRPr="008E46D8">
        <w:rPr>
          <w:color w:val="000000"/>
        </w:rPr>
        <w:t xml:space="preserve">By failing to render appropriate accountings to Vazquez for advanced fees in his possession, </w:t>
      </w:r>
      <w:r>
        <w:rPr>
          <w:color w:val="000000"/>
        </w:rPr>
        <w:t>respondent</w:t>
      </w:r>
      <w:r w:rsidRPr="008E46D8">
        <w:rPr>
          <w:color w:val="000000"/>
        </w:rPr>
        <w:t xml:space="preserve"> failed to render appropriate accounts to a client regarding all funds coming into </w:t>
      </w:r>
      <w:r>
        <w:rPr>
          <w:color w:val="000000"/>
        </w:rPr>
        <w:t>respondent</w:t>
      </w:r>
      <w:r w:rsidRPr="008E46D8">
        <w:rPr>
          <w:color w:val="000000"/>
        </w:rPr>
        <w:t>'s possession</w:t>
      </w:r>
      <w:r>
        <w:rPr>
          <w:color w:val="000000"/>
        </w:rPr>
        <w:t xml:space="preserve"> </w:t>
      </w:r>
      <w:r w:rsidR="002A351F" w:rsidRPr="00F60CE2">
        <w:rPr>
          <w:bCs/>
          <w:iCs/>
        </w:rPr>
        <w:t xml:space="preserve">in willful violation of rule 4-100(B)(3).  </w:t>
      </w:r>
    </w:p>
    <w:p w:rsidR="002A351F" w:rsidRPr="00C67A29" w:rsidRDefault="002A351F" w:rsidP="002A351F">
      <w:pPr>
        <w:spacing w:line="480" w:lineRule="auto"/>
        <w:rPr>
          <w:b/>
          <w:bCs/>
          <w:i/>
        </w:rPr>
      </w:pPr>
      <w:r w:rsidRPr="00C67A29">
        <w:rPr>
          <w:b/>
          <w:bCs/>
          <w:i/>
          <w:iCs/>
        </w:rPr>
        <w:lastRenderedPageBreak/>
        <w:t xml:space="preserve">Count </w:t>
      </w:r>
      <w:r>
        <w:rPr>
          <w:b/>
          <w:bCs/>
          <w:i/>
          <w:iCs/>
        </w:rPr>
        <w:t>35</w:t>
      </w:r>
      <w:r w:rsidRPr="00C67A29">
        <w:rPr>
          <w:b/>
          <w:bCs/>
          <w:i/>
          <w:iCs/>
        </w:rPr>
        <w:t xml:space="preserve">:  Failure to Cooperate With the State Bar </w:t>
      </w:r>
      <w:r w:rsidR="006D333A">
        <w:rPr>
          <w:b/>
          <w:bCs/>
          <w:i/>
          <w:iCs/>
        </w:rPr>
        <w:t>(§</w:t>
      </w:r>
      <w:r w:rsidRPr="00C67A29">
        <w:rPr>
          <w:b/>
          <w:bCs/>
          <w:i/>
          <w:iCs/>
        </w:rPr>
        <w:t xml:space="preserve"> 6068, </w:t>
      </w:r>
      <w:proofErr w:type="spellStart"/>
      <w:r w:rsidRPr="00C67A29">
        <w:rPr>
          <w:b/>
          <w:bCs/>
          <w:i/>
          <w:iCs/>
        </w:rPr>
        <w:t>Subd</w:t>
      </w:r>
      <w:proofErr w:type="spellEnd"/>
      <w:r w:rsidRPr="00C67A29">
        <w:rPr>
          <w:b/>
          <w:bCs/>
          <w:i/>
          <w:iCs/>
        </w:rPr>
        <w:t>. (</w:t>
      </w:r>
      <w:proofErr w:type="spellStart"/>
      <w:proofErr w:type="gramStart"/>
      <w:r w:rsidRPr="00C67A29">
        <w:rPr>
          <w:b/>
          <w:bCs/>
          <w:i/>
          <w:iCs/>
        </w:rPr>
        <w:t>i</w:t>
      </w:r>
      <w:proofErr w:type="spellEnd"/>
      <w:proofErr w:type="gramEnd"/>
      <w:r w:rsidRPr="00C67A29">
        <w:rPr>
          <w:b/>
          <w:bCs/>
          <w:i/>
          <w:iCs/>
        </w:rPr>
        <w:t>)</w:t>
      </w:r>
      <w:r>
        <w:rPr>
          <w:b/>
          <w:bCs/>
          <w:i/>
          <w:iCs/>
        </w:rPr>
        <w:t>)</w:t>
      </w:r>
    </w:p>
    <w:p w:rsidR="002A351F" w:rsidRPr="00BF79C5" w:rsidRDefault="002E0927" w:rsidP="002717DC">
      <w:pPr>
        <w:spacing w:line="480" w:lineRule="auto"/>
        <w:ind w:firstLine="720"/>
        <w:rPr>
          <w:bCs/>
          <w:iCs/>
        </w:rPr>
      </w:pPr>
      <w:r w:rsidRPr="00346E14">
        <w:rPr>
          <w:color w:val="000000"/>
        </w:rPr>
        <w:t xml:space="preserve">By failing to provide a written response to the allegations in the Vazquez matter as requested in the investigator's letters of October 15, 2008, and November 10, 2008, or </w:t>
      </w:r>
      <w:r w:rsidR="006D333A">
        <w:rPr>
          <w:color w:val="000000"/>
        </w:rPr>
        <w:t>otherwise cooperate and participate</w:t>
      </w:r>
      <w:r w:rsidRPr="00346E14">
        <w:rPr>
          <w:color w:val="000000"/>
        </w:rPr>
        <w:t xml:space="preserve"> in the investigation of the Vazquez matter, </w:t>
      </w:r>
      <w:r>
        <w:rPr>
          <w:color w:val="000000"/>
        </w:rPr>
        <w:t>respondent</w:t>
      </w:r>
      <w:r w:rsidRPr="00346E14">
        <w:rPr>
          <w:color w:val="000000"/>
        </w:rPr>
        <w:t xml:space="preserve"> failed to cooperate in a disciplinary investigation</w:t>
      </w:r>
      <w:r>
        <w:rPr>
          <w:color w:val="000000"/>
        </w:rPr>
        <w:t xml:space="preserve"> </w:t>
      </w:r>
      <w:r w:rsidR="002A351F">
        <w:rPr>
          <w:bCs/>
          <w:iCs/>
        </w:rPr>
        <w:t>in wil</w:t>
      </w:r>
      <w:r>
        <w:rPr>
          <w:bCs/>
          <w:iCs/>
        </w:rPr>
        <w:t>l</w:t>
      </w:r>
      <w:r w:rsidR="002A351F">
        <w:rPr>
          <w:bCs/>
          <w:iCs/>
        </w:rPr>
        <w:t xml:space="preserve">ful violation of </w:t>
      </w:r>
      <w:r w:rsidR="002A351F">
        <w:t>section 6068, subdivision (</w:t>
      </w:r>
      <w:proofErr w:type="spellStart"/>
      <w:r w:rsidR="002A351F">
        <w:t>i</w:t>
      </w:r>
      <w:proofErr w:type="spellEnd"/>
      <w:r w:rsidR="002A351F">
        <w:t>)</w:t>
      </w:r>
      <w:r w:rsidR="002A351F" w:rsidRPr="00BF79C5">
        <w:rPr>
          <w:bCs/>
          <w:iCs/>
        </w:rPr>
        <w:t>.</w:t>
      </w:r>
    </w:p>
    <w:p w:rsidR="00C26160" w:rsidRPr="003873FA" w:rsidRDefault="009874F2" w:rsidP="002E0927">
      <w:pPr>
        <w:spacing w:line="480" w:lineRule="auto"/>
        <w:jc w:val="center"/>
      </w:pPr>
      <w:r w:rsidRPr="003873FA">
        <w:rPr>
          <w:b/>
          <w:bCs/>
        </w:rPr>
        <w:t>MITIGATING AND AGGRAVATING CIRCUMSTANCES</w:t>
      </w:r>
    </w:p>
    <w:p w:rsidR="00C26160" w:rsidRPr="003873FA" w:rsidRDefault="00C26160" w:rsidP="002717DC">
      <w:pPr>
        <w:spacing w:line="480" w:lineRule="auto"/>
        <w:ind w:firstLine="720"/>
        <w:rPr>
          <w:b/>
          <w:bCs/>
        </w:rPr>
      </w:pPr>
      <w:r w:rsidRPr="003873FA">
        <w:t xml:space="preserve">The parties bear the burden of establishing mitigation and aggravation by clear and convincing evidence.  (Rules Proc. of State Bar, tit. IV, </w:t>
      </w:r>
      <w:proofErr w:type="spellStart"/>
      <w:r w:rsidRPr="003873FA">
        <w:t>Stds</w:t>
      </w:r>
      <w:proofErr w:type="spellEnd"/>
      <w:r w:rsidRPr="003873FA">
        <w:t>. for Atty. Sanctions for Prof. Misconduct,</w:t>
      </w:r>
      <w:r w:rsidRPr="003873FA">
        <w:rPr>
          <w:rStyle w:val="FootnoteReference"/>
        </w:rPr>
        <w:footnoteReference w:id="3"/>
      </w:r>
      <w:r w:rsidRPr="003873FA">
        <w:t xml:space="preserve"> </w:t>
      </w:r>
      <w:proofErr w:type="spellStart"/>
      <w:proofErr w:type="gramStart"/>
      <w:r w:rsidRPr="003873FA">
        <w:t>stds</w:t>
      </w:r>
      <w:proofErr w:type="spellEnd"/>
      <w:proofErr w:type="gramEnd"/>
      <w:r w:rsidRPr="003873FA">
        <w:t xml:space="preserve">. </w:t>
      </w:r>
      <w:proofErr w:type="gramStart"/>
      <w:r w:rsidRPr="003873FA">
        <w:t>1.2(e) and (b).)</w:t>
      </w:r>
      <w:proofErr w:type="gramEnd"/>
      <w:r w:rsidRPr="003873FA">
        <w:t xml:space="preserve">  </w:t>
      </w:r>
    </w:p>
    <w:p w:rsidR="00C26160" w:rsidRPr="00941BB1" w:rsidRDefault="00C26160" w:rsidP="009874F2">
      <w:pPr>
        <w:pStyle w:val="ListParagraph"/>
        <w:spacing w:line="480" w:lineRule="auto"/>
        <w:ind w:left="0"/>
        <w:rPr>
          <w:b/>
          <w:bCs/>
        </w:rPr>
      </w:pPr>
      <w:r w:rsidRPr="00941BB1">
        <w:rPr>
          <w:b/>
          <w:bCs/>
        </w:rPr>
        <w:t>Mitigation</w:t>
      </w:r>
    </w:p>
    <w:p w:rsidR="00C26160" w:rsidRDefault="00C26160" w:rsidP="002717DC">
      <w:pPr>
        <w:spacing w:line="480" w:lineRule="auto"/>
        <w:ind w:firstLine="720"/>
      </w:pPr>
      <w:r w:rsidRPr="003873FA">
        <w:t>No mitigation was submitted into evidence.</w:t>
      </w:r>
      <w:r>
        <w:t xml:space="preserve">  </w:t>
      </w:r>
      <w:proofErr w:type="gramStart"/>
      <w:r>
        <w:t>(Std. 1.2(e).)</w:t>
      </w:r>
      <w:proofErr w:type="gramEnd"/>
      <w:r w:rsidRPr="003873FA">
        <w:t xml:space="preserve"> </w:t>
      </w:r>
    </w:p>
    <w:p w:rsidR="00C26160" w:rsidRPr="00941BB1" w:rsidRDefault="00C26160" w:rsidP="009874F2">
      <w:pPr>
        <w:pStyle w:val="ListParagraph"/>
        <w:spacing w:line="480" w:lineRule="auto"/>
        <w:ind w:left="0"/>
        <w:rPr>
          <w:b/>
          <w:bCs/>
        </w:rPr>
      </w:pPr>
      <w:r w:rsidRPr="00941BB1">
        <w:rPr>
          <w:b/>
          <w:bCs/>
        </w:rPr>
        <w:t>Aggravation</w:t>
      </w:r>
    </w:p>
    <w:p w:rsidR="00C26160" w:rsidRPr="003873FA" w:rsidRDefault="00C26160" w:rsidP="002717DC">
      <w:pPr>
        <w:spacing w:line="480" w:lineRule="auto"/>
        <w:ind w:firstLine="720"/>
        <w:rPr>
          <w:b/>
          <w:bCs/>
        </w:rPr>
      </w:pPr>
      <w:r w:rsidRPr="003873FA">
        <w:rPr>
          <w:bCs/>
          <w:iCs/>
        </w:rPr>
        <w:t xml:space="preserve">There are several aggravating factors.  </w:t>
      </w:r>
      <w:proofErr w:type="gramStart"/>
      <w:r w:rsidRPr="003873FA">
        <w:rPr>
          <w:bCs/>
          <w:iCs/>
        </w:rPr>
        <w:t>(Std. 1.2(b).)</w:t>
      </w:r>
      <w:proofErr w:type="gramEnd"/>
      <w:r w:rsidR="00922637">
        <w:rPr>
          <w:bCs/>
          <w:iCs/>
        </w:rPr>
        <w:t xml:space="preserve">  They are as follows:</w:t>
      </w:r>
    </w:p>
    <w:p w:rsidR="002717DC" w:rsidRPr="002717DC" w:rsidRDefault="002717DC" w:rsidP="002717DC">
      <w:pPr>
        <w:spacing w:line="480" w:lineRule="auto"/>
        <w:ind w:firstLine="720"/>
        <w:rPr>
          <w:b/>
        </w:rPr>
      </w:pPr>
      <w:r w:rsidRPr="002717DC">
        <w:rPr>
          <w:b/>
        </w:rPr>
        <w:t>Prior Discipline</w:t>
      </w:r>
    </w:p>
    <w:p w:rsidR="002938C1" w:rsidRDefault="002938C1" w:rsidP="002717DC">
      <w:pPr>
        <w:spacing w:line="480" w:lineRule="auto"/>
        <w:ind w:firstLine="720"/>
      </w:pPr>
      <w:r>
        <w:t>Respondent has previously been disciplined for misconduct in six instances, which is an extremely serious aggravating factor.  (Std. 1.2(b</w:t>
      </w:r>
      <w:proofErr w:type="gramStart"/>
      <w:r>
        <w:t>)(</w:t>
      </w:r>
      <w:proofErr w:type="spellStart"/>
      <w:proofErr w:type="gramEnd"/>
      <w:r>
        <w:t>i</w:t>
      </w:r>
      <w:proofErr w:type="spellEnd"/>
      <w:r>
        <w:t>).)</w:t>
      </w:r>
      <w:r w:rsidR="002E0927">
        <w:t xml:space="preserve">  </w:t>
      </w:r>
    </w:p>
    <w:p w:rsidR="000543D9" w:rsidRDefault="000543D9" w:rsidP="0048594C">
      <w:pPr>
        <w:pStyle w:val="ListParagraph"/>
        <w:numPr>
          <w:ilvl w:val="0"/>
          <w:numId w:val="7"/>
        </w:numPr>
        <w:spacing w:line="480" w:lineRule="auto"/>
        <w:ind w:left="1440" w:hanging="720"/>
      </w:pPr>
      <w:r>
        <w:t xml:space="preserve">On June 19, 1991, respondent </w:t>
      </w:r>
      <w:r w:rsidR="009754ED">
        <w:t xml:space="preserve">stipulated to a </w:t>
      </w:r>
      <w:r>
        <w:t>private reprov</w:t>
      </w:r>
      <w:r w:rsidR="009754ED">
        <w:t>al</w:t>
      </w:r>
      <w:r>
        <w:t xml:space="preserve"> for misconduct</w:t>
      </w:r>
      <w:r w:rsidR="009754ED">
        <w:t xml:space="preserve"> in one client matter</w:t>
      </w:r>
      <w:r w:rsidR="00CB6471">
        <w:t xml:space="preserve"> that occurred in 1988</w:t>
      </w:r>
      <w:r>
        <w:t>, including failure to communicate, failure to perform services competently,</w:t>
      </w:r>
      <w:r w:rsidR="009754ED">
        <w:t xml:space="preserve"> </w:t>
      </w:r>
      <w:r w:rsidR="0048594C">
        <w:t xml:space="preserve">and </w:t>
      </w:r>
      <w:r w:rsidR="009754ED">
        <w:t>failure to return unearned fees</w:t>
      </w:r>
      <w:r w:rsidR="00CB6471">
        <w:t xml:space="preserve">. </w:t>
      </w:r>
      <w:r w:rsidR="00C63DC4">
        <w:t xml:space="preserve"> (Case No. 89-O-12959.)</w:t>
      </w:r>
    </w:p>
    <w:p w:rsidR="002938C1" w:rsidRDefault="002938C1" w:rsidP="0048594C">
      <w:pPr>
        <w:pStyle w:val="ListParagraph"/>
        <w:numPr>
          <w:ilvl w:val="0"/>
          <w:numId w:val="7"/>
        </w:numPr>
        <w:spacing w:line="480" w:lineRule="auto"/>
        <w:ind w:left="1440" w:hanging="720"/>
      </w:pPr>
      <w:r>
        <w:t xml:space="preserve">On </w:t>
      </w:r>
      <w:r w:rsidR="000543D9">
        <w:t>June 17</w:t>
      </w:r>
      <w:r>
        <w:t>, 199</w:t>
      </w:r>
      <w:r w:rsidR="000543D9">
        <w:t>4</w:t>
      </w:r>
      <w:r>
        <w:t>, the California Supreme Court suspended</w:t>
      </w:r>
      <w:r w:rsidR="000A6153">
        <w:t xml:space="preserve"> respondent</w:t>
      </w:r>
      <w:r>
        <w:t xml:space="preserve"> from the practice of law for six months, that execution of the suspension be stayed, and placed him on probation for t</w:t>
      </w:r>
      <w:r w:rsidR="00C63DC4">
        <w:t xml:space="preserve">hree </w:t>
      </w:r>
      <w:r>
        <w:t>years</w:t>
      </w:r>
      <w:r w:rsidR="009754ED">
        <w:t xml:space="preserve">.  </w:t>
      </w:r>
      <w:r w:rsidR="00ED603A">
        <w:t>Respondent</w:t>
      </w:r>
      <w:r>
        <w:t xml:space="preserve"> stipulated to </w:t>
      </w:r>
      <w:r w:rsidR="009754ED">
        <w:t>two</w:t>
      </w:r>
      <w:r>
        <w:t xml:space="preserve"> violations </w:t>
      </w:r>
      <w:r>
        <w:lastRenderedPageBreak/>
        <w:t xml:space="preserve">in </w:t>
      </w:r>
      <w:r w:rsidR="009754ED">
        <w:t>one</w:t>
      </w:r>
      <w:r>
        <w:t xml:space="preserve"> client matter, including failing to perform competently</w:t>
      </w:r>
      <w:r w:rsidR="009754ED">
        <w:t xml:space="preserve"> and failing to communicate</w:t>
      </w:r>
      <w:r>
        <w:t>.</w:t>
      </w:r>
      <w:r w:rsidR="009754ED">
        <w:t xml:space="preserve"> </w:t>
      </w:r>
      <w:r>
        <w:t xml:space="preserve"> (Supreme Court case </w:t>
      </w:r>
      <w:proofErr w:type="gramStart"/>
      <w:r>
        <w:t>No</w:t>
      </w:r>
      <w:proofErr w:type="gramEnd"/>
      <w:r>
        <w:t xml:space="preserve">. </w:t>
      </w:r>
      <w:proofErr w:type="spellStart"/>
      <w:r>
        <w:t>S0</w:t>
      </w:r>
      <w:r w:rsidR="00C63DC4">
        <w:t>39143</w:t>
      </w:r>
      <w:proofErr w:type="spellEnd"/>
      <w:r>
        <w:t>.)</w:t>
      </w:r>
    </w:p>
    <w:p w:rsidR="00C63DC4" w:rsidRDefault="002938C1" w:rsidP="0048594C">
      <w:pPr>
        <w:pStyle w:val="ListParagraph"/>
        <w:numPr>
          <w:ilvl w:val="0"/>
          <w:numId w:val="7"/>
        </w:numPr>
        <w:spacing w:line="480" w:lineRule="auto"/>
        <w:ind w:left="1440" w:hanging="720"/>
      </w:pPr>
      <w:r>
        <w:t xml:space="preserve">On </w:t>
      </w:r>
      <w:r w:rsidR="00C63DC4">
        <w:t>November 21</w:t>
      </w:r>
      <w:r w:rsidR="00CB6471">
        <w:t>,</w:t>
      </w:r>
      <w:r w:rsidR="00C63DC4">
        <w:t xml:space="preserve"> 1996, the Supreme Court suspended </w:t>
      </w:r>
      <w:r w:rsidR="00CB6471">
        <w:t xml:space="preserve">respondent </w:t>
      </w:r>
      <w:r w:rsidR="00C63DC4">
        <w:t xml:space="preserve">from the practice of law for 45 days for probation violations.  (Supreme Court case </w:t>
      </w:r>
      <w:proofErr w:type="gramStart"/>
      <w:r w:rsidR="00C63DC4">
        <w:t>No</w:t>
      </w:r>
      <w:proofErr w:type="gramEnd"/>
      <w:r w:rsidR="00C63DC4">
        <w:t xml:space="preserve">. </w:t>
      </w:r>
      <w:proofErr w:type="spellStart"/>
      <w:r w:rsidR="00C63DC4">
        <w:t>S039143</w:t>
      </w:r>
      <w:proofErr w:type="spellEnd"/>
      <w:r w:rsidR="00C63DC4">
        <w:t>.)</w:t>
      </w:r>
    </w:p>
    <w:p w:rsidR="002938C1" w:rsidRDefault="00C63DC4" w:rsidP="0048594C">
      <w:pPr>
        <w:pStyle w:val="ListParagraph"/>
        <w:numPr>
          <w:ilvl w:val="0"/>
          <w:numId w:val="7"/>
        </w:numPr>
        <w:spacing w:line="480" w:lineRule="auto"/>
        <w:ind w:left="1440" w:hanging="720"/>
      </w:pPr>
      <w:r>
        <w:t xml:space="preserve">On November 24 1998, </w:t>
      </w:r>
      <w:r w:rsidR="002938C1">
        <w:t>the Supreme Court suspended</w:t>
      </w:r>
      <w:r w:rsidR="000A6153">
        <w:t xml:space="preserve"> respondent</w:t>
      </w:r>
      <w:r w:rsidR="002938C1">
        <w:t xml:space="preserve"> from the practice of law for </w:t>
      </w:r>
      <w:r>
        <w:t>18 months</w:t>
      </w:r>
      <w:r w:rsidR="002938C1">
        <w:t xml:space="preserve">, that execution of that suspension be stayed, </w:t>
      </w:r>
      <w:r w:rsidR="00CB6471">
        <w:t xml:space="preserve">and placed him on probation for </w:t>
      </w:r>
      <w:r w:rsidR="002938C1">
        <w:t>two years</w:t>
      </w:r>
      <w:r>
        <w:t xml:space="preserve"> for failure to communicate</w:t>
      </w:r>
      <w:r w:rsidR="00CB6471">
        <w:t xml:space="preserve"> and failure to hold client’s property</w:t>
      </w:r>
      <w:r w:rsidR="001E3CA1">
        <w:t xml:space="preserve"> in a place of safekeeping in a one client matter between 1989 and 1994. </w:t>
      </w:r>
      <w:r>
        <w:t xml:space="preserve"> </w:t>
      </w:r>
      <w:r w:rsidR="002938C1">
        <w:t xml:space="preserve">(Supreme Court case </w:t>
      </w:r>
      <w:proofErr w:type="gramStart"/>
      <w:r w:rsidR="002938C1">
        <w:t>No</w:t>
      </w:r>
      <w:proofErr w:type="gramEnd"/>
      <w:r w:rsidR="002938C1">
        <w:t xml:space="preserve">. </w:t>
      </w:r>
      <w:proofErr w:type="spellStart"/>
      <w:r w:rsidR="002938C1">
        <w:t>S</w:t>
      </w:r>
      <w:r>
        <w:t>073364</w:t>
      </w:r>
      <w:proofErr w:type="spellEnd"/>
      <w:r w:rsidR="002938C1">
        <w:t>.)</w:t>
      </w:r>
    </w:p>
    <w:p w:rsidR="002938C1" w:rsidRDefault="002938C1" w:rsidP="0048594C">
      <w:pPr>
        <w:pStyle w:val="ListParagraph"/>
        <w:numPr>
          <w:ilvl w:val="0"/>
          <w:numId w:val="7"/>
        </w:numPr>
        <w:spacing w:line="480" w:lineRule="auto"/>
        <w:ind w:left="1440" w:hanging="720"/>
      </w:pPr>
      <w:r>
        <w:t xml:space="preserve">On </w:t>
      </w:r>
      <w:r w:rsidR="00C63DC4">
        <w:t>October 22</w:t>
      </w:r>
      <w:r>
        <w:t>, 200</w:t>
      </w:r>
      <w:r w:rsidR="00C63DC4">
        <w:t>3</w:t>
      </w:r>
      <w:r>
        <w:t>, the Supreme Court again suspended</w:t>
      </w:r>
      <w:r w:rsidR="000A6153">
        <w:t xml:space="preserve"> respondent</w:t>
      </w:r>
      <w:r>
        <w:t xml:space="preserve"> from the practice of law for t</w:t>
      </w:r>
      <w:r w:rsidR="00C63DC4">
        <w:t>hree</w:t>
      </w:r>
      <w:r>
        <w:t xml:space="preserve"> years, stayed, and placed him on probation for t</w:t>
      </w:r>
      <w:r w:rsidR="00C63DC4">
        <w:t>hree</w:t>
      </w:r>
      <w:r>
        <w:t xml:space="preserve"> years with an actual suspension of </w:t>
      </w:r>
      <w:r w:rsidR="00C63DC4">
        <w:t>one year and until he makes restitution</w:t>
      </w:r>
      <w:r w:rsidR="00ED603A">
        <w:t>.  Respondent</w:t>
      </w:r>
      <w:r w:rsidR="001E3CA1">
        <w:t xml:space="preserve"> was found culpable of unauthorized practice of law, misrepresentation to a client, failure to communicate, failure to perform services competently, failure to return unearned fees and failure to cooperate with the State Bar</w:t>
      </w:r>
      <w:r>
        <w:t xml:space="preserve">.  (Supreme Court case </w:t>
      </w:r>
      <w:proofErr w:type="gramStart"/>
      <w:r>
        <w:t>No</w:t>
      </w:r>
      <w:proofErr w:type="gramEnd"/>
      <w:r>
        <w:t xml:space="preserve">. </w:t>
      </w:r>
      <w:proofErr w:type="spellStart"/>
      <w:r>
        <w:t>S1</w:t>
      </w:r>
      <w:r w:rsidR="00C63DC4">
        <w:t>1</w:t>
      </w:r>
      <w:r>
        <w:t>3</w:t>
      </w:r>
      <w:r w:rsidR="00C63DC4">
        <w:t>480</w:t>
      </w:r>
      <w:proofErr w:type="spellEnd"/>
      <w:r>
        <w:t>.)</w:t>
      </w:r>
    </w:p>
    <w:p w:rsidR="002938C1" w:rsidRDefault="002938C1" w:rsidP="0048594C">
      <w:pPr>
        <w:pStyle w:val="ListParagraph"/>
        <w:numPr>
          <w:ilvl w:val="0"/>
          <w:numId w:val="7"/>
        </w:numPr>
        <w:spacing w:line="480" w:lineRule="auto"/>
        <w:ind w:left="1440" w:hanging="720"/>
      </w:pPr>
      <w:r>
        <w:t xml:space="preserve">On </w:t>
      </w:r>
      <w:r w:rsidR="00C63DC4">
        <w:t>November 4</w:t>
      </w:r>
      <w:r>
        <w:t>, 200</w:t>
      </w:r>
      <w:r w:rsidR="00C63DC4">
        <w:t>4</w:t>
      </w:r>
      <w:r>
        <w:t>, the Supreme Court suspended</w:t>
      </w:r>
      <w:r w:rsidR="000A6153">
        <w:t xml:space="preserve"> respondent</w:t>
      </w:r>
      <w:r>
        <w:t xml:space="preserve"> from the practice of law for </w:t>
      </w:r>
      <w:r w:rsidR="00C63DC4">
        <w:t>60 days for failure to obey court order and to comply with the California Rules of Court,</w:t>
      </w:r>
      <w:r w:rsidR="00C63DC4" w:rsidRPr="00C63DC4">
        <w:t xml:space="preserve"> </w:t>
      </w:r>
      <w:r w:rsidR="00C63DC4">
        <w:t>former rule 955</w:t>
      </w:r>
      <w:r>
        <w:t xml:space="preserve">.  (Supreme Court case </w:t>
      </w:r>
      <w:proofErr w:type="gramStart"/>
      <w:r>
        <w:t>No</w:t>
      </w:r>
      <w:proofErr w:type="gramEnd"/>
      <w:r>
        <w:t xml:space="preserve">. </w:t>
      </w:r>
      <w:proofErr w:type="spellStart"/>
      <w:r>
        <w:t>S1</w:t>
      </w:r>
      <w:r w:rsidR="00634153">
        <w:t>27212</w:t>
      </w:r>
      <w:proofErr w:type="spellEnd"/>
      <w:r>
        <w:t>.)</w:t>
      </w:r>
    </w:p>
    <w:p w:rsidR="002717DC" w:rsidRPr="002717DC" w:rsidRDefault="002717DC" w:rsidP="002717DC">
      <w:pPr>
        <w:spacing w:line="480" w:lineRule="auto"/>
        <w:ind w:firstLine="720"/>
        <w:rPr>
          <w:b/>
        </w:rPr>
      </w:pPr>
      <w:r w:rsidRPr="002717DC">
        <w:rPr>
          <w:b/>
        </w:rPr>
        <w:t>Multiple Acts of Misconduct</w:t>
      </w:r>
    </w:p>
    <w:p w:rsidR="00C26160" w:rsidRDefault="00C26160" w:rsidP="002717DC">
      <w:pPr>
        <w:spacing w:line="480" w:lineRule="auto"/>
        <w:ind w:firstLine="720"/>
      </w:pPr>
      <w:r w:rsidRPr="003873FA">
        <w:t>Respondent committed multiple acts of wrongdoing</w:t>
      </w:r>
      <w:r>
        <w:t xml:space="preserve"> by</w:t>
      </w:r>
      <w:r w:rsidR="00280005">
        <w:t xml:space="preserve"> failing to return unearned fees, failing to perform services, failing to provide an accounting,</w:t>
      </w:r>
      <w:r>
        <w:t xml:space="preserve"> </w:t>
      </w:r>
      <w:r w:rsidR="00D1060B">
        <w:t xml:space="preserve">failing to communicate with his client, </w:t>
      </w:r>
      <w:r w:rsidR="00280005">
        <w:t xml:space="preserve">committing acts of moral turpitude, </w:t>
      </w:r>
      <w:r>
        <w:t xml:space="preserve">commingling personal funds with client funds in his </w:t>
      </w:r>
      <w:r>
        <w:lastRenderedPageBreak/>
        <w:t>CTA</w:t>
      </w:r>
      <w:r w:rsidR="00280005">
        <w:t>, improperly withdrawing from employment</w:t>
      </w:r>
      <w:r w:rsidR="008539E5">
        <w:t xml:space="preserve"> and</w:t>
      </w:r>
      <w:r w:rsidR="00280005">
        <w:t xml:space="preserve"> failing to cooperate with the State Bar</w:t>
      </w:r>
      <w:r w:rsidRPr="003873FA">
        <w:t>.  (Std. 1.2(b</w:t>
      </w:r>
      <w:proofErr w:type="gramStart"/>
      <w:r w:rsidRPr="003873FA">
        <w:t>)(</w:t>
      </w:r>
      <w:proofErr w:type="gramEnd"/>
      <w:r w:rsidRPr="003873FA">
        <w:t xml:space="preserve">ii).)  </w:t>
      </w:r>
    </w:p>
    <w:p w:rsidR="002717DC" w:rsidRPr="002717DC" w:rsidRDefault="002717DC" w:rsidP="002717DC">
      <w:pPr>
        <w:spacing w:line="480" w:lineRule="auto"/>
        <w:ind w:firstLine="720"/>
        <w:rPr>
          <w:b/>
        </w:rPr>
      </w:pPr>
      <w:r w:rsidRPr="002717DC">
        <w:rPr>
          <w:b/>
        </w:rPr>
        <w:t>Significant Harm</w:t>
      </w:r>
    </w:p>
    <w:p w:rsidR="00A052D4" w:rsidRDefault="00C26160" w:rsidP="002717DC">
      <w:pPr>
        <w:spacing w:line="480" w:lineRule="auto"/>
        <w:ind w:firstLine="720"/>
      </w:pPr>
      <w:r w:rsidRPr="003873FA">
        <w:t>Respondent’s misconduct harmed significantly h</w:t>
      </w:r>
      <w:r>
        <w:t>is</w:t>
      </w:r>
      <w:r w:rsidRPr="003873FA">
        <w:t xml:space="preserve"> client</w:t>
      </w:r>
      <w:r>
        <w:t xml:space="preserve">s.  </w:t>
      </w:r>
      <w:r w:rsidRPr="003873FA">
        <w:t>(Std. 1.2(b</w:t>
      </w:r>
      <w:proofErr w:type="gramStart"/>
      <w:r w:rsidRPr="003873FA">
        <w:t>)(</w:t>
      </w:r>
      <w:proofErr w:type="gramEnd"/>
      <w:r w:rsidRPr="003873FA">
        <w:t xml:space="preserve">iv).)  </w:t>
      </w:r>
      <w:r w:rsidR="00280005">
        <w:t>Many of his clients were</w:t>
      </w:r>
      <w:r w:rsidR="00A052D4">
        <w:t xml:space="preserve"> </w:t>
      </w:r>
      <w:r>
        <w:t xml:space="preserve">deprived of </w:t>
      </w:r>
      <w:r w:rsidR="00280005">
        <w:t>their</w:t>
      </w:r>
      <w:r w:rsidR="00A052D4">
        <w:t xml:space="preserve"> funds.  </w:t>
      </w:r>
    </w:p>
    <w:p w:rsidR="002717DC" w:rsidRPr="002717DC" w:rsidRDefault="002717DC" w:rsidP="002717DC">
      <w:pPr>
        <w:spacing w:line="480" w:lineRule="auto"/>
        <w:ind w:firstLine="720"/>
        <w:rPr>
          <w:b/>
        </w:rPr>
      </w:pPr>
      <w:r w:rsidRPr="002717DC">
        <w:rPr>
          <w:b/>
        </w:rPr>
        <w:t>Indifference</w:t>
      </w:r>
    </w:p>
    <w:p w:rsidR="00C26160" w:rsidRPr="003873FA" w:rsidRDefault="00C26160" w:rsidP="002717DC">
      <w:pPr>
        <w:spacing w:line="480" w:lineRule="auto"/>
        <w:ind w:firstLine="720"/>
      </w:pPr>
      <w:r w:rsidRPr="003873FA">
        <w:t>Respondent demonstrated indifference toward rectification of or atonement for the consequences of h</w:t>
      </w:r>
      <w:r>
        <w:t>is</w:t>
      </w:r>
      <w:r w:rsidRPr="003873FA">
        <w:t xml:space="preserve"> misconduct.  (Std. 1.2(b</w:t>
      </w:r>
      <w:proofErr w:type="gramStart"/>
      <w:r w:rsidRPr="003873FA">
        <w:t>)(</w:t>
      </w:r>
      <w:proofErr w:type="gramEnd"/>
      <w:r w:rsidRPr="003873FA">
        <w:t xml:space="preserve">v).)  </w:t>
      </w:r>
      <w:r>
        <w:t>H</w:t>
      </w:r>
      <w:r w:rsidRPr="003873FA">
        <w:t xml:space="preserve">e had not yet </w:t>
      </w:r>
      <w:r w:rsidR="00A052D4">
        <w:t>reimburse</w:t>
      </w:r>
      <w:r w:rsidR="009D1F4A">
        <w:t>d</w:t>
      </w:r>
      <w:r w:rsidR="00A052D4">
        <w:t xml:space="preserve"> </w:t>
      </w:r>
      <w:r w:rsidR="00280005">
        <w:t xml:space="preserve">his clients of their </w:t>
      </w:r>
      <w:r w:rsidR="00A052D4">
        <w:t>funds</w:t>
      </w:r>
      <w:r w:rsidRPr="003873FA">
        <w:t xml:space="preserve">.  </w:t>
      </w:r>
    </w:p>
    <w:p w:rsidR="002717DC" w:rsidRPr="002717DC" w:rsidRDefault="002717DC" w:rsidP="002717DC">
      <w:pPr>
        <w:spacing w:line="480" w:lineRule="auto"/>
        <w:ind w:firstLine="720"/>
        <w:rPr>
          <w:b/>
        </w:rPr>
      </w:pPr>
      <w:r w:rsidRPr="002717DC">
        <w:rPr>
          <w:b/>
        </w:rPr>
        <w:t>Failure to Participate in Proceeding</w:t>
      </w:r>
    </w:p>
    <w:p w:rsidR="00C26160" w:rsidRPr="003873FA" w:rsidRDefault="00C26160" w:rsidP="002717DC">
      <w:pPr>
        <w:spacing w:line="480" w:lineRule="auto"/>
        <w:ind w:firstLine="720"/>
      </w:pPr>
      <w:r w:rsidRPr="003873FA">
        <w:t>Respondent’s failure to cooperate with the State Bar before the entry of h</w:t>
      </w:r>
      <w:r>
        <w:t>is</w:t>
      </w:r>
      <w:r w:rsidRPr="003873FA">
        <w:t xml:space="preserve"> default, including filing an answer to the NDC, is also a serious aggravating factor.  (Std. 1.2(b</w:t>
      </w:r>
      <w:proofErr w:type="gramStart"/>
      <w:r w:rsidRPr="003873FA">
        <w:t>)(</w:t>
      </w:r>
      <w:proofErr w:type="gramEnd"/>
      <w:r w:rsidRPr="003873FA">
        <w:t xml:space="preserve">vi).)  </w:t>
      </w:r>
    </w:p>
    <w:p w:rsidR="00C26160" w:rsidRPr="003873FA" w:rsidRDefault="009874F2" w:rsidP="002717DC">
      <w:pPr>
        <w:spacing w:line="480" w:lineRule="auto"/>
        <w:jc w:val="center"/>
        <w:rPr>
          <w:b/>
          <w:bCs/>
        </w:rPr>
      </w:pPr>
      <w:r w:rsidRPr="003873FA">
        <w:rPr>
          <w:b/>
          <w:bCs/>
        </w:rPr>
        <w:t>DISCUSSION</w:t>
      </w:r>
    </w:p>
    <w:p w:rsidR="00C26160" w:rsidRPr="003873FA" w:rsidRDefault="00C26160" w:rsidP="002717DC">
      <w:pPr>
        <w:spacing w:line="480" w:lineRule="auto"/>
        <w:ind w:firstLine="720"/>
      </w:pPr>
      <w:r w:rsidRPr="003873FA">
        <w:t xml:space="preserve">The purpose of State Bar disciplinary proceedings is not to punish the attorney, but to protect the public, to preserve public confidence in the profession, and to maintain the highest possible professional standards for attorneys.  </w:t>
      </w:r>
      <w:proofErr w:type="gramStart"/>
      <w:r w:rsidRPr="003873FA">
        <w:t>(</w:t>
      </w:r>
      <w:r w:rsidRPr="003873FA">
        <w:rPr>
          <w:i/>
          <w:iCs/>
        </w:rPr>
        <w:t>Chadwick v. State Bar</w:t>
      </w:r>
      <w:r w:rsidRPr="003873FA">
        <w:t xml:space="preserve"> (1989) 49 Cal.3d 103, 111; </w:t>
      </w:r>
      <w:r w:rsidRPr="003873FA">
        <w:rPr>
          <w:i/>
          <w:iCs/>
        </w:rPr>
        <w:t>Cooper v. State Bar</w:t>
      </w:r>
      <w:r w:rsidRPr="003873FA">
        <w:t xml:space="preserve"> (1987) 43 Cal.3d 1016, 1025; std. 1.3.)</w:t>
      </w:r>
      <w:proofErr w:type="gramEnd"/>
      <w:r w:rsidRPr="003873FA">
        <w:t xml:space="preserve"> </w:t>
      </w:r>
    </w:p>
    <w:p w:rsidR="00C26160" w:rsidRDefault="00C26160" w:rsidP="002717DC">
      <w:pPr>
        <w:spacing w:line="480" w:lineRule="auto"/>
        <w:ind w:firstLine="720"/>
      </w:pPr>
      <w:r w:rsidRPr="003873FA">
        <w:t>In determining the appropriate level of discipline, the court looks first to the standards for guidance.  (</w:t>
      </w:r>
      <w:proofErr w:type="spellStart"/>
      <w:r w:rsidRPr="003873FA">
        <w:rPr>
          <w:i/>
          <w:iCs/>
        </w:rPr>
        <w:t>Drociak</w:t>
      </w:r>
      <w:proofErr w:type="spellEnd"/>
      <w:r w:rsidRPr="003873FA">
        <w:rPr>
          <w:i/>
          <w:iCs/>
        </w:rPr>
        <w:t xml:space="preserve"> v. State Bar</w:t>
      </w:r>
      <w:r w:rsidRPr="003873FA">
        <w:t xml:space="preserve"> (1991) 52 Cal.3d 1095, 1090; </w:t>
      </w:r>
      <w:r w:rsidRPr="003873FA">
        <w:rPr>
          <w:i/>
          <w:iCs/>
        </w:rPr>
        <w:t>In the Matter of Koehler</w:t>
      </w:r>
      <w:r w:rsidRPr="003873FA">
        <w:t xml:space="preserve"> (Review Dept. 1991) 1 Cal. State Bar Ct. Rptr. 615, 628.)  The standards provide a broad range of sanctions ranging from reproval to disbarment, depending upon the gravity of the offenses and the harm to the victim.  Standards </w:t>
      </w:r>
      <w:r w:rsidR="00A329AC">
        <w:t xml:space="preserve">2.2(a), </w:t>
      </w:r>
      <w:r>
        <w:t>2.2(b), 2.3, 2.4</w:t>
      </w:r>
      <w:r w:rsidR="00CA50FA">
        <w:t>(b)</w:t>
      </w:r>
      <w:r>
        <w:t xml:space="preserve">, </w:t>
      </w:r>
      <w:r w:rsidRPr="003873FA">
        <w:t>2.6, and 2.10 apply in this matter.</w:t>
      </w:r>
    </w:p>
    <w:p w:rsidR="00C26160" w:rsidRPr="003873FA" w:rsidRDefault="00C26160" w:rsidP="002717DC">
      <w:pPr>
        <w:spacing w:line="480" w:lineRule="auto"/>
        <w:ind w:firstLine="720"/>
      </w:pPr>
      <w:r w:rsidRPr="003873FA">
        <w:t xml:space="preserve">The Supreme Court gives the standards “great weight” and will reject a recommendation consistent with the standards only where the court entertains “grave doubts” as to its propriety.  </w:t>
      </w:r>
      <w:proofErr w:type="gramStart"/>
      <w:r w:rsidRPr="003873FA">
        <w:lastRenderedPageBreak/>
        <w:t>(</w:t>
      </w:r>
      <w:r w:rsidRPr="003873FA">
        <w:rPr>
          <w:i/>
          <w:iCs/>
        </w:rPr>
        <w:t>In re Silverton</w:t>
      </w:r>
      <w:r w:rsidRPr="003873FA">
        <w:t xml:space="preserve"> (2005) 36 </w:t>
      </w:r>
      <w:proofErr w:type="spellStart"/>
      <w:r w:rsidRPr="003873FA">
        <w:t>Cal.4th</w:t>
      </w:r>
      <w:proofErr w:type="spellEnd"/>
      <w:r w:rsidRPr="003873FA">
        <w:t xml:space="preserve"> 81, 91-92; </w:t>
      </w:r>
      <w:r w:rsidRPr="003873FA">
        <w:rPr>
          <w:i/>
          <w:iCs/>
        </w:rPr>
        <w:t xml:space="preserve">In re </w:t>
      </w:r>
      <w:proofErr w:type="spellStart"/>
      <w:r w:rsidRPr="003873FA">
        <w:rPr>
          <w:i/>
          <w:iCs/>
        </w:rPr>
        <w:t>Naney</w:t>
      </w:r>
      <w:proofErr w:type="spellEnd"/>
      <w:r w:rsidRPr="003873FA">
        <w:t xml:space="preserve"> (1990) 51 Cal.3d 186, 190.)</w:t>
      </w:r>
      <w:proofErr w:type="gramEnd"/>
      <w:r w:rsidRPr="003873FA">
        <w:t xml:space="preserve">  Although the standards are not mandatory, they may be deviated from when there is a compelling, well-defined reason to do so.  </w:t>
      </w:r>
      <w:proofErr w:type="gramStart"/>
      <w:r w:rsidRPr="003873FA">
        <w:t>(</w:t>
      </w:r>
      <w:r w:rsidRPr="003873FA">
        <w:rPr>
          <w:i/>
          <w:iCs/>
        </w:rPr>
        <w:t>Bates v. State Bar</w:t>
      </w:r>
      <w:r w:rsidRPr="003873FA">
        <w:t xml:space="preserve"> (1990) 51 Cal.3d 1056, 1061, fn. 2; </w:t>
      </w:r>
      <w:proofErr w:type="spellStart"/>
      <w:r w:rsidRPr="003873FA">
        <w:rPr>
          <w:i/>
          <w:iCs/>
        </w:rPr>
        <w:t>Aronin</w:t>
      </w:r>
      <w:proofErr w:type="spellEnd"/>
      <w:r w:rsidRPr="003873FA">
        <w:rPr>
          <w:i/>
          <w:iCs/>
        </w:rPr>
        <w:t xml:space="preserve"> v. State Bar</w:t>
      </w:r>
      <w:r w:rsidRPr="003873FA">
        <w:t xml:space="preserve"> (1990) 52 Cal.3d 276, 291.)</w:t>
      </w:r>
      <w:proofErr w:type="gramEnd"/>
    </w:p>
    <w:p w:rsidR="00C26160" w:rsidRDefault="00C26160" w:rsidP="002717DC">
      <w:pPr>
        <w:spacing w:line="480" w:lineRule="auto"/>
        <w:ind w:firstLine="720"/>
      </w:pPr>
      <w:r w:rsidRPr="003873FA">
        <w:t xml:space="preserve">Standard 1.6(a) provides that, when two or more acts of misconduct are found in a single disciplinary proceeding and different sanctions are prescribed for those acts, the recommended sanction is to be the most severe of the different sanctions. </w:t>
      </w:r>
    </w:p>
    <w:p w:rsidR="00C27FF5" w:rsidRDefault="00C27FF5" w:rsidP="002717DC">
      <w:pPr>
        <w:spacing w:line="480" w:lineRule="auto"/>
        <w:ind w:firstLine="720"/>
      </w:pPr>
      <w:r>
        <w:t>Standard 1.7(b) provides that if a member is found culpable of professional misconduct in any proceeding in which discipline may be imposed and the member has a record of two prior impositions of discipline, the degree of discipline shall be disbarment unless the most compelling mitigating circumstances clearly predominate.</w:t>
      </w:r>
    </w:p>
    <w:p w:rsidR="00CF6D4E" w:rsidRPr="003873FA" w:rsidRDefault="00CF6D4E" w:rsidP="002717DC">
      <w:pPr>
        <w:spacing w:line="480" w:lineRule="auto"/>
        <w:ind w:firstLine="720"/>
      </w:pPr>
      <w:r>
        <w:t xml:space="preserve">Standard 2.2(a) provides that culpability of willful misappropriation of entrusted funds must result in disbarment, unless the amount is insignificantly small or if the most compelling mitigating circumstances clearly predominate.  </w:t>
      </w:r>
    </w:p>
    <w:p w:rsidR="00C26160" w:rsidRDefault="00C26160" w:rsidP="002717DC">
      <w:pPr>
        <w:spacing w:line="480" w:lineRule="auto"/>
        <w:ind w:firstLine="720"/>
      </w:pPr>
      <w:r>
        <w:t>Standard 2.3 provides that culpability of moral turpitude and intentional dishonesty toward a court or a client must result in actual suspension or disbarment.</w:t>
      </w:r>
    </w:p>
    <w:p w:rsidR="00C26160" w:rsidRPr="003873FA" w:rsidRDefault="00C26160" w:rsidP="002717DC">
      <w:pPr>
        <w:spacing w:line="480" w:lineRule="auto"/>
        <w:ind w:firstLine="720"/>
      </w:pPr>
      <w:r w:rsidRPr="003873FA">
        <w:t>Standard 2.6 provides that culpability of certain provisions of the Business and Professions Code must result in disbarment or suspension depending on the gravity of the offense or the harm to the victim.</w:t>
      </w:r>
    </w:p>
    <w:p w:rsidR="00EE2F67" w:rsidRDefault="00C26160" w:rsidP="002717DC">
      <w:pPr>
        <w:spacing w:line="480" w:lineRule="auto"/>
        <w:ind w:firstLine="720"/>
      </w:pPr>
      <w:r w:rsidRPr="003873FA">
        <w:t xml:space="preserve">The State Bar urges </w:t>
      </w:r>
      <w:r w:rsidR="00725E32">
        <w:t>disbarment</w:t>
      </w:r>
      <w:r w:rsidRPr="003873FA">
        <w:t xml:space="preserve">, citing </w:t>
      </w:r>
      <w:r w:rsidR="00F2318D">
        <w:rPr>
          <w:i/>
        </w:rPr>
        <w:t>In the Matter of Rose</w:t>
      </w:r>
      <w:r w:rsidR="00F2318D">
        <w:t xml:space="preserve"> (Review Dept. 1997) 3 Cal. State Bar Ct. Rptr. 646</w:t>
      </w:r>
      <w:r w:rsidR="00EE2F67">
        <w:t xml:space="preserve"> in support of its recommendation.</w:t>
      </w:r>
      <w:r w:rsidR="00C27FF5">
        <w:t xml:space="preserve">  This court agrees.</w:t>
      </w:r>
    </w:p>
    <w:p w:rsidR="003A756D" w:rsidRDefault="003A756D" w:rsidP="002717DC">
      <w:pPr>
        <w:spacing w:line="480" w:lineRule="auto"/>
        <w:ind w:firstLine="720"/>
      </w:pPr>
      <w:r>
        <w:t xml:space="preserve">Here, like </w:t>
      </w:r>
      <w:r w:rsidR="00EE2F67">
        <w:rPr>
          <w:i/>
        </w:rPr>
        <w:t>Rose</w:t>
      </w:r>
      <w:r>
        <w:t>,</w:t>
      </w:r>
      <w:r w:rsidR="000A6153">
        <w:t xml:space="preserve"> respondent</w:t>
      </w:r>
      <w:r>
        <w:t xml:space="preserve"> had </w:t>
      </w:r>
      <w:r w:rsidR="006D72E3">
        <w:t xml:space="preserve">repeatedly committed misconduct during 21 of the 35 years of his practice.  </w:t>
      </w:r>
      <w:r w:rsidR="00A60788">
        <w:t xml:space="preserve">This is respondent's seventh disciplinary proceeding.  </w:t>
      </w:r>
      <w:r w:rsidR="006D72E3">
        <w:t xml:space="preserve">Probation and </w:t>
      </w:r>
      <w:r w:rsidR="006D72E3">
        <w:lastRenderedPageBreak/>
        <w:t xml:space="preserve">suspension have proven inadequate to prevent continued misconduct.  </w:t>
      </w:r>
      <w:r>
        <w:t xml:space="preserve">And, no compelling mitigation </w:t>
      </w:r>
      <w:r w:rsidR="00F26631">
        <w:t xml:space="preserve">has been </w:t>
      </w:r>
      <w:r>
        <w:t>shown.</w:t>
      </w:r>
    </w:p>
    <w:p w:rsidR="00F24D16" w:rsidRPr="00F24D16" w:rsidRDefault="00F24D16" w:rsidP="00F76D42">
      <w:pPr>
        <w:spacing w:line="480" w:lineRule="auto"/>
        <w:ind w:firstLine="720"/>
      </w:pPr>
      <w:r>
        <w:t xml:space="preserve">In recommending discipline, the “paramount concern is protection of the public, the courts and the integrity of the legal profession.”  </w:t>
      </w:r>
      <w:proofErr w:type="gramStart"/>
      <w:r>
        <w:t>(</w:t>
      </w:r>
      <w:r>
        <w:rPr>
          <w:i/>
          <w:iCs/>
        </w:rPr>
        <w:t>Snyder v. State Bar</w:t>
      </w:r>
      <w:r>
        <w:t xml:space="preserve"> (1990) 49 Cal.3d 1302.)</w:t>
      </w:r>
      <w:proofErr w:type="gramEnd"/>
      <w:r>
        <w:t xml:space="preserve">  An attorney’s failure to accept responsibility for actions which are wrong or to understand that wrongfulness is considered an aggravating factor.  </w:t>
      </w:r>
      <w:proofErr w:type="gramStart"/>
      <w:r>
        <w:t>(</w:t>
      </w:r>
      <w:r>
        <w:rPr>
          <w:i/>
          <w:iCs/>
        </w:rPr>
        <w:t>Carter v. State Bar</w:t>
      </w:r>
      <w:r>
        <w:t xml:space="preserve"> (19</w:t>
      </w:r>
      <w:r w:rsidR="00277476">
        <w:t>88) 44 Cal.3d 1091, 1100-1101.)</w:t>
      </w:r>
      <w:proofErr w:type="gramEnd"/>
      <w:r w:rsidR="00277476">
        <w:t xml:space="preserve">  </w:t>
      </w:r>
      <w:r w:rsidRPr="00F24D16">
        <w:t>The court is seriously concerned about the possibility of similar misconduct recurring</w:t>
      </w:r>
      <w:r w:rsidR="00ED603A">
        <w:t>.  Respondent</w:t>
      </w:r>
      <w:r w:rsidRPr="00F24D16">
        <w:t xml:space="preserve"> has offered no indication that this will not happen again.  Instead of cooperating with the State Bar or rectifying his misconduct,</w:t>
      </w:r>
      <w:r w:rsidR="000A6153">
        <w:t xml:space="preserve"> respondent</w:t>
      </w:r>
      <w:r w:rsidRPr="00F24D16">
        <w:t xml:space="preserve"> defaulted in this disciplinary proceeding. </w:t>
      </w:r>
    </w:p>
    <w:p w:rsidR="00F24D16" w:rsidRDefault="00F76D42" w:rsidP="00F76D42">
      <w:pPr>
        <w:spacing w:line="480" w:lineRule="auto"/>
        <w:ind w:firstLine="720"/>
      </w:pPr>
      <w:r>
        <w:t>R</w:t>
      </w:r>
      <w:r w:rsidR="00F24D16">
        <w:t xml:space="preserve">espondent “is not entitled to be recommended to the public as a person worthy of trust, and accordingly not entitled to continue to practice law.”  </w:t>
      </w:r>
      <w:proofErr w:type="gramStart"/>
      <w:r w:rsidR="00F24D16">
        <w:t>(</w:t>
      </w:r>
      <w:proofErr w:type="spellStart"/>
      <w:r w:rsidR="00F24D16">
        <w:rPr>
          <w:i/>
          <w:iCs/>
        </w:rPr>
        <w:t>Resner</w:t>
      </w:r>
      <w:proofErr w:type="spellEnd"/>
      <w:r w:rsidR="00F24D16">
        <w:rPr>
          <w:i/>
          <w:iCs/>
        </w:rPr>
        <w:t xml:space="preserve"> v. State Bar</w:t>
      </w:r>
      <w:r w:rsidR="00F24D16">
        <w:t xml:space="preserve"> (1960) 53 </w:t>
      </w:r>
      <w:proofErr w:type="spellStart"/>
      <w:r w:rsidR="00F24D16">
        <w:t>Cal.2d</w:t>
      </w:r>
      <w:proofErr w:type="spellEnd"/>
      <w:r w:rsidR="00F24D16">
        <w:t xml:space="preserve"> 605, 615.)</w:t>
      </w:r>
      <w:proofErr w:type="gramEnd"/>
      <w:r w:rsidR="00F24D16">
        <w:t xml:space="preserve">  Therefore, based on the severity of the offense, the serious aggravating circumstances</w:t>
      </w:r>
      <w:r w:rsidR="006D72E3">
        <w:t>, in particular, his extensive prior disciplinary record,</w:t>
      </w:r>
      <w:r w:rsidR="00F24D16">
        <w:t xml:space="preserve"> and the lack of any mitigating factors, the court recommends disbarment.</w:t>
      </w:r>
    </w:p>
    <w:p w:rsidR="00C26160" w:rsidRPr="003873FA" w:rsidRDefault="009874F2" w:rsidP="00704FBB">
      <w:pPr>
        <w:spacing w:line="480" w:lineRule="auto"/>
        <w:jc w:val="center"/>
        <w:rPr>
          <w:b/>
          <w:bCs/>
        </w:rPr>
      </w:pPr>
      <w:r w:rsidRPr="003873FA">
        <w:rPr>
          <w:b/>
          <w:bCs/>
        </w:rPr>
        <w:t>RECOMMEND</w:t>
      </w:r>
      <w:r>
        <w:rPr>
          <w:b/>
          <w:bCs/>
        </w:rPr>
        <w:t>ATIONS</w:t>
      </w:r>
    </w:p>
    <w:p w:rsidR="00C26160" w:rsidRPr="008F3BD4" w:rsidRDefault="009874F2" w:rsidP="009874F2">
      <w:pPr>
        <w:pStyle w:val="ListParagraph"/>
        <w:spacing w:line="480" w:lineRule="auto"/>
        <w:ind w:left="0"/>
        <w:rPr>
          <w:b/>
          <w:bCs/>
        </w:rPr>
      </w:pPr>
      <w:r>
        <w:rPr>
          <w:b/>
          <w:bCs/>
        </w:rPr>
        <w:t>Disbarment</w:t>
      </w:r>
      <w:r w:rsidR="002717DC">
        <w:rPr>
          <w:b/>
          <w:bCs/>
        </w:rPr>
        <w:t xml:space="preserve"> Recommended</w:t>
      </w:r>
    </w:p>
    <w:p w:rsidR="00C26160" w:rsidRDefault="00727361" w:rsidP="002717DC">
      <w:pPr>
        <w:spacing w:line="480" w:lineRule="auto"/>
        <w:ind w:firstLine="720"/>
        <w:rPr>
          <w:bCs/>
          <w:iCs/>
        </w:rPr>
      </w:pPr>
      <w:r>
        <w:rPr>
          <w:bCs/>
          <w:iCs/>
        </w:rPr>
        <w:t>Accordingly, t</w:t>
      </w:r>
      <w:r w:rsidR="00C26160" w:rsidRPr="006C52B6">
        <w:rPr>
          <w:bCs/>
          <w:iCs/>
        </w:rPr>
        <w:t>he court recommends that</w:t>
      </w:r>
      <w:r w:rsidR="000A6153">
        <w:rPr>
          <w:bCs/>
          <w:iCs/>
        </w:rPr>
        <w:t xml:space="preserve"> respondent</w:t>
      </w:r>
      <w:r w:rsidR="00C26160" w:rsidRPr="006C52B6">
        <w:rPr>
          <w:bCs/>
          <w:iCs/>
        </w:rPr>
        <w:t xml:space="preserve"> </w:t>
      </w:r>
      <w:r w:rsidR="00EE2F67">
        <w:rPr>
          <w:b/>
          <w:bCs/>
        </w:rPr>
        <w:t>Patrick Dayton McNeal</w:t>
      </w:r>
      <w:r w:rsidR="00EE2F67" w:rsidRPr="003873FA">
        <w:t xml:space="preserve"> </w:t>
      </w:r>
      <w:r w:rsidR="00C26160" w:rsidRPr="006C52B6">
        <w:rPr>
          <w:bCs/>
          <w:iCs/>
        </w:rPr>
        <w:t>be disbarred from the practice of law in the State of California and that h</w:t>
      </w:r>
      <w:r w:rsidR="00C26160">
        <w:rPr>
          <w:bCs/>
          <w:iCs/>
        </w:rPr>
        <w:t>is</w:t>
      </w:r>
      <w:r w:rsidR="00C26160" w:rsidRPr="006C52B6">
        <w:rPr>
          <w:bCs/>
          <w:iCs/>
        </w:rPr>
        <w:t xml:space="preserve"> name be stricken from the roll of attorneys in this state.</w:t>
      </w:r>
    </w:p>
    <w:p w:rsidR="00CD52CF" w:rsidRDefault="00CD52CF" w:rsidP="009874F2">
      <w:pPr>
        <w:pStyle w:val="ListParagraph"/>
        <w:spacing w:line="480" w:lineRule="auto"/>
        <w:ind w:left="0"/>
        <w:rPr>
          <w:b/>
        </w:rPr>
      </w:pPr>
      <w:r>
        <w:rPr>
          <w:b/>
        </w:rPr>
        <w:t>Restitution</w:t>
      </w:r>
    </w:p>
    <w:p w:rsidR="00CD52CF" w:rsidRDefault="00CD52CF" w:rsidP="002717DC">
      <w:pPr>
        <w:pStyle w:val="ListParagraph"/>
        <w:spacing w:line="480" w:lineRule="auto"/>
        <w:ind w:left="0" w:firstLine="720"/>
      </w:pPr>
      <w:r>
        <w:t>It also recommended that respondent make restitution to the following:</w:t>
      </w:r>
    </w:p>
    <w:p w:rsidR="003963BD" w:rsidRPr="003963BD" w:rsidRDefault="00CD52CF" w:rsidP="00CD52CF">
      <w:pPr>
        <w:pStyle w:val="ListParagraph"/>
        <w:numPr>
          <w:ilvl w:val="0"/>
          <w:numId w:val="8"/>
        </w:numPr>
        <w:spacing w:line="480" w:lineRule="auto"/>
        <w:rPr>
          <w:b/>
        </w:rPr>
      </w:pPr>
      <w:proofErr w:type="spellStart"/>
      <w:r w:rsidRPr="003963BD">
        <w:rPr>
          <w:b/>
        </w:rPr>
        <w:t>Lizbeth</w:t>
      </w:r>
      <w:proofErr w:type="spellEnd"/>
      <w:r w:rsidRPr="003963BD">
        <w:rPr>
          <w:b/>
        </w:rPr>
        <w:t xml:space="preserve"> Rosiles</w:t>
      </w:r>
      <w:r>
        <w:t xml:space="preserve"> </w:t>
      </w:r>
      <w:r w:rsidRPr="00485C38">
        <w:t>in the amount of $</w:t>
      </w:r>
      <w:r>
        <w:t>7,500</w:t>
      </w:r>
      <w:r w:rsidRPr="00485C38">
        <w:t xml:space="preserve"> plus 10% interest per annum from </w:t>
      </w:r>
      <w:r>
        <w:t xml:space="preserve">May 4, 2006 </w:t>
      </w:r>
      <w:r w:rsidRPr="00485C38">
        <w:t xml:space="preserve">(or to the Client Security Fund to the extent of any payment from the fund to </w:t>
      </w:r>
      <w:proofErr w:type="spellStart"/>
      <w:r>
        <w:t>Lizbeth</w:t>
      </w:r>
      <w:proofErr w:type="spellEnd"/>
      <w:r>
        <w:t xml:space="preserve"> </w:t>
      </w:r>
      <w:r>
        <w:lastRenderedPageBreak/>
        <w:t>Rosiles</w:t>
      </w:r>
      <w:r w:rsidRPr="00485C38">
        <w:t>, plus interest and costs, in accordance with Business and Professions Code section 6140.5)</w:t>
      </w:r>
      <w:r>
        <w:t xml:space="preserve">; </w:t>
      </w:r>
    </w:p>
    <w:p w:rsidR="00CD52CF" w:rsidRPr="003963BD" w:rsidRDefault="00CD52CF" w:rsidP="00CD52CF">
      <w:pPr>
        <w:pStyle w:val="ListParagraph"/>
        <w:numPr>
          <w:ilvl w:val="0"/>
          <w:numId w:val="8"/>
        </w:numPr>
        <w:spacing w:line="480" w:lineRule="auto"/>
        <w:rPr>
          <w:b/>
        </w:rPr>
      </w:pPr>
      <w:r w:rsidRPr="003963BD">
        <w:rPr>
          <w:b/>
        </w:rPr>
        <w:t>Rose and Edward Cordero</w:t>
      </w:r>
      <w:r w:rsidRPr="00CD52CF">
        <w:t xml:space="preserve"> </w:t>
      </w:r>
      <w:r w:rsidRPr="00485C38">
        <w:t>in the amount of $</w:t>
      </w:r>
      <w:r>
        <w:t>2,500</w:t>
      </w:r>
      <w:r w:rsidRPr="00485C38">
        <w:t xml:space="preserve"> plus 10% interest per annum from </w:t>
      </w:r>
      <w:r>
        <w:t xml:space="preserve">July 8, 2007 </w:t>
      </w:r>
      <w:r w:rsidRPr="00485C38">
        <w:t xml:space="preserve">(or to the Client Security Fund to the extent of any payment from the fund to </w:t>
      </w:r>
      <w:r w:rsidR="003963BD">
        <w:t>Rose and Edward Cordero</w:t>
      </w:r>
      <w:r w:rsidRPr="00485C38">
        <w:t>, plus interest and costs, in accordance with Business and Professions Code section 6140.5)</w:t>
      </w:r>
      <w:r>
        <w:t>;</w:t>
      </w:r>
    </w:p>
    <w:p w:rsidR="00CD52CF" w:rsidRPr="003963BD" w:rsidRDefault="00CD52CF" w:rsidP="00CD52CF">
      <w:pPr>
        <w:pStyle w:val="ListParagraph"/>
        <w:numPr>
          <w:ilvl w:val="0"/>
          <w:numId w:val="8"/>
        </w:numPr>
        <w:spacing w:line="480" w:lineRule="auto"/>
        <w:rPr>
          <w:b/>
        </w:rPr>
      </w:pPr>
      <w:r w:rsidRPr="003963BD">
        <w:rPr>
          <w:b/>
        </w:rPr>
        <w:t>Miguel Jaimes</w:t>
      </w:r>
      <w:r>
        <w:t xml:space="preserve"> </w:t>
      </w:r>
      <w:r w:rsidRPr="00485C38">
        <w:t>in the amount of $</w:t>
      </w:r>
      <w:r>
        <w:t>3,500</w:t>
      </w:r>
      <w:r w:rsidRPr="00485C38">
        <w:t xml:space="preserve"> plus 10% interest per annum from </w:t>
      </w:r>
      <w:r>
        <w:t>May 2, 200</w:t>
      </w:r>
      <w:r w:rsidR="003963BD">
        <w:t>8</w:t>
      </w:r>
      <w:r>
        <w:t xml:space="preserve"> </w:t>
      </w:r>
      <w:r w:rsidRPr="00485C38">
        <w:t xml:space="preserve">(or to the Client Security Fund to the extent of any payment from the fund to </w:t>
      </w:r>
      <w:r w:rsidR="003963BD">
        <w:t>Miguel Jaimes</w:t>
      </w:r>
      <w:r w:rsidRPr="00485C38">
        <w:t>, plus interest and costs, in accordance with Business and Professions Code section 6140.5)</w:t>
      </w:r>
      <w:r>
        <w:t>;</w:t>
      </w:r>
    </w:p>
    <w:p w:rsidR="003963BD" w:rsidRPr="003963BD" w:rsidRDefault="003963BD" w:rsidP="003963BD">
      <w:pPr>
        <w:pStyle w:val="ListParagraph"/>
        <w:numPr>
          <w:ilvl w:val="0"/>
          <w:numId w:val="8"/>
        </w:numPr>
        <w:spacing w:line="480" w:lineRule="auto"/>
        <w:rPr>
          <w:b/>
        </w:rPr>
      </w:pPr>
      <w:r w:rsidRPr="003963BD">
        <w:rPr>
          <w:b/>
        </w:rPr>
        <w:t>Walter Soltero</w:t>
      </w:r>
      <w:r>
        <w:t xml:space="preserve"> </w:t>
      </w:r>
      <w:r w:rsidRPr="00485C38">
        <w:t>in the amount of $</w:t>
      </w:r>
      <w:r>
        <w:t>2,000</w:t>
      </w:r>
      <w:r w:rsidRPr="00485C38">
        <w:t xml:space="preserve"> plus 10% interest per annum from </w:t>
      </w:r>
      <w:r>
        <w:t xml:space="preserve">March 1, 2008 </w:t>
      </w:r>
      <w:r w:rsidRPr="00485C38">
        <w:t xml:space="preserve">(or to the Client Security Fund to the extent of any payment from the fund to </w:t>
      </w:r>
      <w:r>
        <w:t>Walter Soltero</w:t>
      </w:r>
      <w:r w:rsidRPr="00485C38">
        <w:t>, plus interest and costs, in accordance with Business and Professions Code section 6140.5)</w:t>
      </w:r>
      <w:r>
        <w:t>; and</w:t>
      </w:r>
    </w:p>
    <w:p w:rsidR="003963BD" w:rsidRDefault="003963BD" w:rsidP="003963BD">
      <w:pPr>
        <w:pStyle w:val="ListParagraph"/>
        <w:numPr>
          <w:ilvl w:val="0"/>
          <w:numId w:val="8"/>
        </w:numPr>
        <w:spacing w:line="480" w:lineRule="auto"/>
        <w:rPr>
          <w:b/>
        </w:rPr>
      </w:pPr>
      <w:r w:rsidRPr="003963BD">
        <w:rPr>
          <w:b/>
        </w:rPr>
        <w:t>Marisol and Martin Vazquez</w:t>
      </w:r>
      <w:r>
        <w:t xml:space="preserve"> </w:t>
      </w:r>
      <w:r w:rsidRPr="00485C38">
        <w:t>in the amount of $</w:t>
      </w:r>
      <w:r>
        <w:t>2,500</w:t>
      </w:r>
      <w:r w:rsidRPr="00485C38">
        <w:t xml:space="preserve"> plus 10% interest per annum from </w:t>
      </w:r>
      <w:r>
        <w:t xml:space="preserve">March 11, 2008 </w:t>
      </w:r>
      <w:r w:rsidRPr="00485C38">
        <w:t xml:space="preserve">(or to the Client Security Fund to the extent of any payment from the fund to </w:t>
      </w:r>
      <w:r w:rsidR="00B25F31">
        <w:t>Ma</w:t>
      </w:r>
      <w:r>
        <w:t>risol and Martin Vazquez</w:t>
      </w:r>
      <w:r w:rsidRPr="00485C38">
        <w:t>, plus interest and costs, in accordance with Business and Professions Code section 6140.5)</w:t>
      </w:r>
      <w:r>
        <w:t>.</w:t>
      </w:r>
    </w:p>
    <w:p w:rsidR="003963BD" w:rsidRDefault="003963BD" w:rsidP="002717DC">
      <w:pPr>
        <w:spacing w:line="480" w:lineRule="auto"/>
        <w:ind w:firstLine="720"/>
      </w:pPr>
      <w:r>
        <w:t xml:space="preserve">Respondent </w:t>
      </w:r>
      <w:r w:rsidR="004C6737">
        <w:t>must furnish</w:t>
      </w:r>
      <w:r w:rsidRPr="00485C38">
        <w:t xml:space="preserve"> satisfactory proof </w:t>
      </w:r>
      <w:r>
        <w:t xml:space="preserve">of payment </w:t>
      </w:r>
      <w:r w:rsidRPr="00485C38">
        <w:t xml:space="preserve">thereof to the </w:t>
      </w:r>
      <w:r>
        <w:t>State Bar’s Office of Probation</w:t>
      </w:r>
      <w:r w:rsidR="004C6737">
        <w:t xml:space="preserve">.  </w:t>
      </w:r>
      <w:r w:rsidRPr="003963BD">
        <w:t xml:space="preserve">Any restitution owed to the Client Security Fund is enforceable as provided in Business and Professions Code section 6140.5, subdivisions (c) and (d).  </w:t>
      </w:r>
    </w:p>
    <w:p w:rsidR="00C27FF5" w:rsidRDefault="00C27FF5" w:rsidP="002717DC">
      <w:pPr>
        <w:spacing w:line="480" w:lineRule="auto"/>
        <w:ind w:firstLine="720"/>
      </w:pPr>
    </w:p>
    <w:p w:rsidR="00C27FF5" w:rsidRDefault="00C27FF5" w:rsidP="002717DC">
      <w:pPr>
        <w:spacing w:line="480" w:lineRule="auto"/>
        <w:ind w:firstLine="720"/>
      </w:pPr>
    </w:p>
    <w:p w:rsidR="00C27FF5" w:rsidRPr="004C6737" w:rsidRDefault="00C27FF5" w:rsidP="002717DC">
      <w:pPr>
        <w:spacing w:line="480" w:lineRule="auto"/>
        <w:ind w:firstLine="720"/>
        <w:rPr>
          <w:b/>
        </w:rPr>
      </w:pPr>
    </w:p>
    <w:p w:rsidR="00C26160" w:rsidRPr="00A32AE5" w:rsidRDefault="00C26160" w:rsidP="002717DC">
      <w:pPr>
        <w:pStyle w:val="ListParagraph"/>
        <w:spacing w:line="480" w:lineRule="auto"/>
        <w:ind w:left="0"/>
        <w:rPr>
          <w:b/>
        </w:rPr>
      </w:pPr>
      <w:r w:rsidRPr="00A32AE5">
        <w:rPr>
          <w:b/>
        </w:rPr>
        <w:lastRenderedPageBreak/>
        <w:t>Rule 9.20</w:t>
      </w:r>
    </w:p>
    <w:p w:rsidR="00C26160" w:rsidRDefault="00C26160" w:rsidP="00F76D42">
      <w:pPr>
        <w:spacing w:line="480" w:lineRule="auto"/>
        <w:ind w:firstLine="720"/>
      </w:pPr>
      <w:r>
        <w:t>It is also recommended that the Supreme Court order</w:t>
      </w:r>
      <w:r w:rsidR="000A6153">
        <w:t xml:space="preserve"> respondent</w:t>
      </w:r>
      <w:r>
        <w:t xml:space="preserve"> to comply with California Rules of Court, rule 9.20, paragraphs (a) and (c), within 30 and 40 days, respectively, of the effective date of its order imposing discipline in this matter.</w:t>
      </w:r>
      <w:r>
        <w:rPr>
          <w:rStyle w:val="FootnoteReference"/>
        </w:rPr>
        <w:footnoteReference w:id="4"/>
      </w:r>
    </w:p>
    <w:p w:rsidR="00C26160" w:rsidRPr="008F3BD4" w:rsidRDefault="00C26160" w:rsidP="002717DC">
      <w:pPr>
        <w:pStyle w:val="ListParagraph"/>
        <w:spacing w:line="480" w:lineRule="auto"/>
        <w:ind w:left="0"/>
        <w:rPr>
          <w:b/>
        </w:rPr>
      </w:pPr>
      <w:r w:rsidRPr="008F3BD4">
        <w:rPr>
          <w:b/>
          <w:bCs/>
        </w:rPr>
        <w:t>Costs</w:t>
      </w:r>
    </w:p>
    <w:p w:rsidR="00C26160" w:rsidRDefault="00C26160" w:rsidP="002717DC">
      <w:pPr>
        <w:spacing w:line="480" w:lineRule="auto"/>
        <w:ind w:firstLine="720"/>
      </w:pPr>
      <w:r w:rsidRPr="003873FA">
        <w:t>It is further recommended that costs be awarded to the State Bar in accordance with Business and Professions Code section 6086.10 and are enforceable both as provided in Business and Professions Code section 6140.7 and as a money judgment.</w:t>
      </w:r>
    </w:p>
    <w:p w:rsidR="00C26160" w:rsidRPr="005460E2" w:rsidRDefault="002717DC" w:rsidP="00704FBB">
      <w:pPr>
        <w:spacing w:line="480" w:lineRule="auto"/>
        <w:jc w:val="center"/>
        <w:rPr>
          <w:b/>
          <w:bCs/>
          <w:iCs/>
        </w:rPr>
      </w:pPr>
      <w:r w:rsidRPr="005460E2">
        <w:rPr>
          <w:b/>
          <w:bCs/>
          <w:iCs/>
        </w:rPr>
        <w:t xml:space="preserve">ORDER </w:t>
      </w:r>
      <w:r>
        <w:rPr>
          <w:b/>
          <w:bCs/>
          <w:iCs/>
        </w:rPr>
        <w:t>O</w:t>
      </w:r>
      <w:r w:rsidRPr="005460E2">
        <w:rPr>
          <w:b/>
          <w:bCs/>
          <w:iCs/>
        </w:rPr>
        <w:t>F INVOLUNTARY INACTIVE ENROLLMENT</w:t>
      </w:r>
    </w:p>
    <w:p w:rsidR="00C26160" w:rsidRPr="006C52B6" w:rsidRDefault="00C26160" w:rsidP="002717DC">
      <w:pPr>
        <w:spacing w:line="480" w:lineRule="auto"/>
        <w:ind w:firstLine="720"/>
        <w:rPr>
          <w:bCs/>
          <w:iCs/>
        </w:rPr>
      </w:pPr>
      <w:r w:rsidRPr="006C52B6">
        <w:rPr>
          <w:bCs/>
          <w:iCs/>
        </w:rPr>
        <w:t>It is ordered that</w:t>
      </w:r>
      <w:r w:rsidR="000A6153">
        <w:rPr>
          <w:bCs/>
          <w:iCs/>
        </w:rPr>
        <w:t xml:space="preserve"> respondent</w:t>
      </w:r>
      <w:r w:rsidRPr="006C52B6">
        <w:rPr>
          <w:bCs/>
          <w:iCs/>
        </w:rPr>
        <w:t xml:space="preserve"> be transferred to involuntary inactive enrollment status under section 6007, subdivision (c</w:t>
      </w:r>
      <w:proofErr w:type="gramStart"/>
      <w:r w:rsidRPr="006C52B6">
        <w:rPr>
          <w:bCs/>
          <w:iCs/>
        </w:rPr>
        <w:t>)(</w:t>
      </w:r>
      <w:proofErr w:type="gramEnd"/>
      <w:r w:rsidRPr="006C52B6">
        <w:rPr>
          <w:bCs/>
          <w:iCs/>
        </w:rPr>
        <w:t>4), and rule 220(c) of the Rules of Procedure of the State Bar.  The inactive enrollment will become effective three calendar days after this order is filed.</w:t>
      </w:r>
    </w:p>
    <w:p w:rsidR="00C26160" w:rsidRPr="00812781" w:rsidRDefault="00C26160" w:rsidP="00F76D42"/>
    <w:p w:rsidR="00C26160" w:rsidRPr="00812781" w:rsidRDefault="00C26160" w:rsidP="00F76D42"/>
    <w:p w:rsidR="003D3B12" w:rsidRDefault="003D3B12" w:rsidP="00F76D4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rsidP="00F76D42">
            <w:pPr>
              <w:pStyle w:val="Header"/>
              <w:tabs>
                <w:tab w:val="clear" w:pos="4320"/>
                <w:tab w:val="clear" w:pos="8640"/>
              </w:tabs>
            </w:pPr>
            <w:r>
              <w:t xml:space="preserve">Dated:  </w:t>
            </w:r>
            <w:fldSimple w:instr=" DATE \@ &quot;MMMM _____, yyyy&quot; \* MERGEFORMAT ">
              <w:r w:rsidR="00031D38">
                <w:rPr>
                  <w:noProof/>
                </w:rPr>
                <w:t>October _____, 2009</w:t>
              </w:r>
            </w:fldSimple>
          </w:p>
        </w:tc>
        <w:tc>
          <w:tcPr>
            <w:tcW w:w="4565" w:type="dxa"/>
            <w:tcBorders>
              <w:top w:val="single" w:sz="4" w:space="0" w:color="auto"/>
              <w:bottom w:val="nil"/>
              <w:right w:val="nil"/>
            </w:tcBorders>
          </w:tcPr>
          <w:p w:rsidR="003D3B12" w:rsidRPr="00EE2F67" w:rsidRDefault="00E857AB" w:rsidP="00F76D42">
            <w:pPr>
              <w:rPr>
                <w:b/>
              </w:rPr>
            </w:pPr>
            <w:bookmarkStart w:id="6" w:name="judge"/>
            <w:bookmarkEnd w:id="6"/>
            <w:r>
              <w:rPr>
                <w:b/>
              </w:rPr>
              <w:t xml:space="preserve">DONALD F. MILES </w:t>
            </w:r>
          </w:p>
        </w:tc>
      </w:tr>
      <w:tr w:rsidR="003D3B12">
        <w:tc>
          <w:tcPr>
            <w:tcW w:w="4800" w:type="dxa"/>
            <w:tcBorders>
              <w:left w:val="nil"/>
              <w:bottom w:val="nil"/>
            </w:tcBorders>
          </w:tcPr>
          <w:p w:rsidR="003D3B12" w:rsidRDefault="003D3B12" w:rsidP="00F76D42"/>
        </w:tc>
        <w:tc>
          <w:tcPr>
            <w:tcW w:w="4565" w:type="dxa"/>
            <w:tcBorders>
              <w:bottom w:val="nil"/>
              <w:right w:val="nil"/>
            </w:tcBorders>
          </w:tcPr>
          <w:p w:rsidR="003D3B12" w:rsidRDefault="003D3B12" w:rsidP="00F76D42">
            <w:r>
              <w:t>Judge of the State Bar Court</w:t>
            </w:r>
          </w:p>
        </w:tc>
      </w:tr>
    </w:tbl>
    <w:p w:rsidR="00A318BB" w:rsidRDefault="00A318BB">
      <w:pPr>
        <w:spacing w:line="480" w:lineRule="auto"/>
      </w:pPr>
    </w:p>
    <w:sectPr w:rsidR="00A318BB" w:rsidSect="003B44D5">
      <w:footerReference w:type="even" r:id="rId8"/>
      <w:footerReference w:type="default" r:id="rId9"/>
      <w:footerReference w:type="first" r:id="rId10"/>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1E5" w:rsidRDefault="006131E5">
      <w:r>
        <w:separator/>
      </w:r>
    </w:p>
  </w:endnote>
  <w:endnote w:type="continuationSeparator" w:id="0">
    <w:p w:rsidR="006131E5" w:rsidRDefault="00613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62" w:rsidRDefault="002F3462" w:rsidP="003B44D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3462" w:rsidRDefault="002F3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62" w:rsidRDefault="002F3462" w:rsidP="0020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D38">
      <w:rPr>
        <w:rStyle w:val="PageNumber"/>
        <w:noProof/>
      </w:rPr>
      <w:t>- 2 -</w:t>
    </w:r>
    <w:r>
      <w:rPr>
        <w:rStyle w:val="PageNumber"/>
      </w:rPr>
      <w:fldChar w:fldCharType="end"/>
    </w:r>
  </w:p>
  <w:p w:rsidR="002F3462" w:rsidRDefault="002F3462">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462" w:rsidRDefault="002F3462">
    <w:pPr>
      <w:pStyle w:val="Footer"/>
      <w:framePr w:wrap="around" w:vAnchor="text" w:hAnchor="margin" w:xAlign="center" w:y="1"/>
      <w:rPr>
        <w:rStyle w:val="PageNumber"/>
      </w:rPr>
    </w:pPr>
  </w:p>
  <w:p w:rsidR="002F3462" w:rsidRDefault="002F34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1E5" w:rsidRDefault="006131E5">
      <w:r>
        <w:separator/>
      </w:r>
    </w:p>
  </w:footnote>
  <w:footnote w:type="continuationSeparator" w:id="0">
    <w:p w:rsidR="006131E5" w:rsidRDefault="006131E5">
      <w:r>
        <w:continuationSeparator/>
      </w:r>
    </w:p>
  </w:footnote>
  <w:footnote w:id="1">
    <w:p w:rsidR="002F3462" w:rsidRDefault="002F3462">
      <w:pPr>
        <w:pStyle w:val="FootnoteText"/>
      </w:pPr>
      <w:r>
        <w:rPr>
          <w:rStyle w:val="FootnoteReference"/>
        </w:rPr>
        <w:footnoteRef/>
      </w:r>
      <w:r>
        <w:t xml:space="preserve"> References to rules are to the current Rules of Professional Conduct. </w:t>
      </w:r>
    </w:p>
  </w:footnote>
  <w:footnote w:id="2">
    <w:p w:rsidR="002F3462" w:rsidRDefault="002F3462" w:rsidP="006A7032">
      <w:pPr>
        <w:pStyle w:val="FootnoteText"/>
      </w:pPr>
      <w:r>
        <w:rPr>
          <w:rStyle w:val="FootnoteReference"/>
        </w:rPr>
        <w:footnoteRef/>
      </w:r>
      <w:r>
        <w:t xml:space="preserve"> References to sections are to the provisions of the Business and Professions Code. </w:t>
      </w:r>
    </w:p>
    <w:p w:rsidR="002F3462" w:rsidRDefault="002F3462" w:rsidP="006A7032">
      <w:pPr>
        <w:pStyle w:val="FootnoteText"/>
      </w:pPr>
    </w:p>
  </w:footnote>
  <w:footnote w:id="3">
    <w:p w:rsidR="002F3462" w:rsidRDefault="002F3462" w:rsidP="00C26160">
      <w:pPr>
        <w:spacing w:after="240"/>
        <w:ind w:left="90" w:firstLine="720"/>
      </w:pPr>
      <w:r>
        <w:rPr>
          <w:rStyle w:val="FootnoteReference"/>
        </w:rPr>
        <w:footnoteRef/>
      </w:r>
      <w:r>
        <w:t xml:space="preserve"> Future references to standard(s) or std. are to this source.</w:t>
      </w:r>
    </w:p>
  </w:footnote>
  <w:footnote w:id="4">
    <w:p w:rsidR="002F3462" w:rsidRDefault="002F3462" w:rsidP="00C26160">
      <w:pPr>
        <w:spacing w:after="240"/>
        <w:ind w:firstLine="720"/>
      </w:pPr>
      <w:r>
        <w:rPr>
          <w:rStyle w:val="FootnoteReference"/>
        </w:rPr>
        <w:footnoteRef/>
      </w:r>
      <w:r>
        <w:t xml:space="preserve">Respondent is required to file a rule 9.20(c) affidavit even if he has no clients to notify.  </w:t>
      </w:r>
      <w:proofErr w:type="gramStart"/>
      <w:r>
        <w:t>(</w:t>
      </w:r>
      <w:r>
        <w:rPr>
          <w:i/>
          <w:iCs/>
        </w:rPr>
        <w:t>Powers v. State Bar</w:t>
      </w:r>
      <w:r>
        <w:t xml:space="preserve"> (1988) 44 Cal.3d 337, 341.)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ABA"/>
    <w:multiLevelType w:val="hybridMultilevel"/>
    <w:tmpl w:val="29589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CD0A83"/>
    <w:multiLevelType w:val="hybridMultilevel"/>
    <w:tmpl w:val="C4626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3248F0"/>
    <w:multiLevelType w:val="hybridMultilevel"/>
    <w:tmpl w:val="A3904E02"/>
    <w:lvl w:ilvl="0" w:tplc="2CDA0F8E">
      <w:start w:val="1"/>
      <w:numFmt w:val="upperLetter"/>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0F7BF5"/>
    <w:multiLevelType w:val="multilevel"/>
    <w:tmpl w:val="DF123380"/>
    <w:lvl w:ilvl="0">
      <w:start w:val="163"/>
      <w:numFmt w:val="decimal"/>
      <w:lvlText w:val="%1."/>
      <w:lvlJc w:val="left"/>
      <w:pPr>
        <w:tabs>
          <w:tab w:val="num" w:pos="792"/>
        </w:tabs>
        <w:ind w:left="720"/>
      </w:pPr>
      <w:rPr>
        <w:rFonts w:asci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CF33EF"/>
    <w:multiLevelType w:val="multilevel"/>
    <w:tmpl w:val="DF123380"/>
    <w:lvl w:ilvl="0">
      <w:start w:val="163"/>
      <w:numFmt w:val="decimal"/>
      <w:lvlText w:val="%1."/>
      <w:lvlJc w:val="left"/>
      <w:pPr>
        <w:tabs>
          <w:tab w:val="num" w:pos="792"/>
        </w:tabs>
        <w:ind w:left="720"/>
      </w:pPr>
      <w:rPr>
        <w:rFonts w:asci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177B91"/>
    <w:multiLevelType w:val="hybridMultilevel"/>
    <w:tmpl w:val="900E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417A89"/>
    <w:multiLevelType w:val="hybridMultilevel"/>
    <w:tmpl w:val="1F207B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029F1"/>
    <w:multiLevelType w:val="hybridMultilevel"/>
    <w:tmpl w:val="1910D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C17A61"/>
    <w:rsid w:val="00015C16"/>
    <w:rsid w:val="0002646A"/>
    <w:rsid w:val="00031D38"/>
    <w:rsid w:val="00047F1B"/>
    <w:rsid w:val="000543D9"/>
    <w:rsid w:val="00056CB3"/>
    <w:rsid w:val="00084552"/>
    <w:rsid w:val="000A6153"/>
    <w:rsid w:val="000E04F7"/>
    <w:rsid w:val="000F0B12"/>
    <w:rsid w:val="000F3692"/>
    <w:rsid w:val="001221FF"/>
    <w:rsid w:val="00150D94"/>
    <w:rsid w:val="0015340B"/>
    <w:rsid w:val="001573B9"/>
    <w:rsid w:val="00165CFA"/>
    <w:rsid w:val="00185B01"/>
    <w:rsid w:val="001901E0"/>
    <w:rsid w:val="001C00FA"/>
    <w:rsid w:val="001D06A7"/>
    <w:rsid w:val="001E3CA1"/>
    <w:rsid w:val="001F2F58"/>
    <w:rsid w:val="00200B09"/>
    <w:rsid w:val="002053D7"/>
    <w:rsid w:val="002078FA"/>
    <w:rsid w:val="0021155F"/>
    <w:rsid w:val="00216578"/>
    <w:rsid w:val="00250E6A"/>
    <w:rsid w:val="002642C3"/>
    <w:rsid w:val="002717DC"/>
    <w:rsid w:val="00277476"/>
    <w:rsid w:val="00280005"/>
    <w:rsid w:val="0029029D"/>
    <w:rsid w:val="002938C1"/>
    <w:rsid w:val="002A351F"/>
    <w:rsid w:val="002D1342"/>
    <w:rsid w:val="002D2F0C"/>
    <w:rsid w:val="002D32B4"/>
    <w:rsid w:val="002E0927"/>
    <w:rsid w:val="002E672B"/>
    <w:rsid w:val="002F3379"/>
    <w:rsid w:val="002F3462"/>
    <w:rsid w:val="002F48E8"/>
    <w:rsid w:val="00306970"/>
    <w:rsid w:val="00311E4B"/>
    <w:rsid w:val="00346FB6"/>
    <w:rsid w:val="00366791"/>
    <w:rsid w:val="00371F4F"/>
    <w:rsid w:val="003811B0"/>
    <w:rsid w:val="00384125"/>
    <w:rsid w:val="003963BD"/>
    <w:rsid w:val="003A756D"/>
    <w:rsid w:val="003B44D5"/>
    <w:rsid w:val="003B6C77"/>
    <w:rsid w:val="003C05A3"/>
    <w:rsid w:val="003D3B12"/>
    <w:rsid w:val="003E5164"/>
    <w:rsid w:val="00427868"/>
    <w:rsid w:val="00435D7A"/>
    <w:rsid w:val="004375D0"/>
    <w:rsid w:val="00460D5A"/>
    <w:rsid w:val="004628D3"/>
    <w:rsid w:val="00471885"/>
    <w:rsid w:val="004770B8"/>
    <w:rsid w:val="0047755E"/>
    <w:rsid w:val="0048594C"/>
    <w:rsid w:val="00486AC9"/>
    <w:rsid w:val="004B145F"/>
    <w:rsid w:val="004C6737"/>
    <w:rsid w:val="004F66F2"/>
    <w:rsid w:val="005013D9"/>
    <w:rsid w:val="0054220F"/>
    <w:rsid w:val="00552214"/>
    <w:rsid w:val="00556C7E"/>
    <w:rsid w:val="005623DC"/>
    <w:rsid w:val="00562C5A"/>
    <w:rsid w:val="0056569C"/>
    <w:rsid w:val="00592AE5"/>
    <w:rsid w:val="00595563"/>
    <w:rsid w:val="005B0290"/>
    <w:rsid w:val="005B4B35"/>
    <w:rsid w:val="005B4CDC"/>
    <w:rsid w:val="005C0823"/>
    <w:rsid w:val="005C5B47"/>
    <w:rsid w:val="005D644A"/>
    <w:rsid w:val="00601916"/>
    <w:rsid w:val="00607BAF"/>
    <w:rsid w:val="006131E5"/>
    <w:rsid w:val="0061388F"/>
    <w:rsid w:val="00613C6C"/>
    <w:rsid w:val="00634153"/>
    <w:rsid w:val="0064073E"/>
    <w:rsid w:val="00642CA7"/>
    <w:rsid w:val="00677284"/>
    <w:rsid w:val="006920D1"/>
    <w:rsid w:val="006A26AB"/>
    <w:rsid w:val="006A58DD"/>
    <w:rsid w:val="006A7032"/>
    <w:rsid w:val="006B58BA"/>
    <w:rsid w:val="006C56A8"/>
    <w:rsid w:val="006D333A"/>
    <w:rsid w:val="006D72E3"/>
    <w:rsid w:val="00703014"/>
    <w:rsid w:val="00704FBB"/>
    <w:rsid w:val="00725E32"/>
    <w:rsid w:val="00727361"/>
    <w:rsid w:val="00730FE6"/>
    <w:rsid w:val="00746788"/>
    <w:rsid w:val="00761C76"/>
    <w:rsid w:val="007631D3"/>
    <w:rsid w:val="00777A23"/>
    <w:rsid w:val="00786D7F"/>
    <w:rsid w:val="007C6C4F"/>
    <w:rsid w:val="007D7F75"/>
    <w:rsid w:val="007E5290"/>
    <w:rsid w:val="007E55E1"/>
    <w:rsid w:val="00823B2B"/>
    <w:rsid w:val="00831E3E"/>
    <w:rsid w:val="008362C8"/>
    <w:rsid w:val="008368F9"/>
    <w:rsid w:val="00843A56"/>
    <w:rsid w:val="00845832"/>
    <w:rsid w:val="0084613A"/>
    <w:rsid w:val="008539E5"/>
    <w:rsid w:val="00855AC7"/>
    <w:rsid w:val="0088109E"/>
    <w:rsid w:val="008E0B09"/>
    <w:rsid w:val="00903F2A"/>
    <w:rsid w:val="00912FE8"/>
    <w:rsid w:val="00914B35"/>
    <w:rsid w:val="00922637"/>
    <w:rsid w:val="00941E0B"/>
    <w:rsid w:val="00960F15"/>
    <w:rsid w:val="0097108A"/>
    <w:rsid w:val="00972F1D"/>
    <w:rsid w:val="0097374E"/>
    <w:rsid w:val="0097384B"/>
    <w:rsid w:val="009754ED"/>
    <w:rsid w:val="00985503"/>
    <w:rsid w:val="009874F2"/>
    <w:rsid w:val="009A6D23"/>
    <w:rsid w:val="009A728E"/>
    <w:rsid w:val="009B66B3"/>
    <w:rsid w:val="009C1157"/>
    <w:rsid w:val="009D0961"/>
    <w:rsid w:val="009D1F4A"/>
    <w:rsid w:val="00A052D4"/>
    <w:rsid w:val="00A1035D"/>
    <w:rsid w:val="00A13854"/>
    <w:rsid w:val="00A178E1"/>
    <w:rsid w:val="00A318BB"/>
    <w:rsid w:val="00A329AC"/>
    <w:rsid w:val="00A357AC"/>
    <w:rsid w:val="00A447A5"/>
    <w:rsid w:val="00A577AC"/>
    <w:rsid w:val="00A60788"/>
    <w:rsid w:val="00A6354A"/>
    <w:rsid w:val="00A67E2C"/>
    <w:rsid w:val="00AA049A"/>
    <w:rsid w:val="00AB2B04"/>
    <w:rsid w:val="00AB5AF8"/>
    <w:rsid w:val="00AC3DB8"/>
    <w:rsid w:val="00AC70B6"/>
    <w:rsid w:val="00AC796D"/>
    <w:rsid w:val="00AD3752"/>
    <w:rsid w:val="00AE7A48"/>
    <w:rsid w:val="00B0158D"/>
    <w:rsid w:val="00B161D8"/>
    <w:rsid w:val="00B24365"/>
    <w:rsid w:val="00B25F31"/>
    <w:rsid w:val="00B31FC3"/>
    <w:rsid w:val="00B45000"/>
    <w:rsid w:val="00BB2FEB"/>
    <w:rsid w:val="00BC2471"/>
    <w:rsid w:val="00BD7799"/>
    <w:rsid w:val="00BE1A24"/>
    <w:rsid w:val="00BE7239"/>
    <w:rsid w:val="00BF642E"/>
    <w:rsid w:val="00C17A61"/>
    <w:rsid w:val="00C26160"/>
    <w:rsid w:val="00C27FF5"/>
    <w:rsid w:val="00C407FC"/>
    <w:rsid w:val="00C565A8"/>
    <w:rsid w:val="00C62F5A"/>
    <w:rsid w:val="00C63DC4"/>
    <w:rsid w:val="00C665D3"/>
    <w:rsid w:val="00C67A29"/>
    <w:rsid w:val="00C67BBC"/>
    <w:rsid w:val="00C851E9"/>
    <w:rsid w:val="00CA50FA"/>
    <w:rsid w:val="00CB6471"/>
    <w:rsid w:val="00CD52CF"/>
    <w:rsid w:val="00CE1DE9"/>
    <w:rsid w:val="00CE7CBC"/>
    <w:rsid w:val="00CF5927"/>
    <w:rsid w:val="00CF6D4E"/>
    <w:rsid w:val="00D1060B"/>
    <w:rsid w:val="00D21E9D"/>
    <w:rsid w:val="00D24D78"/>
    <w:rsid w:val="00D4059B"/>
    <w:rsid w:val="00D65A85"/>
    <w:rsid w:val="00D8225D"/>
    <w:rsid w:val="00DA1D5D"/>
    <w:rsid w:val="00DB3013"/>
    <w:rsid w:val="00DD0238"/>
    <w:rsid w:val="00DD5EBD"/>
    <w:rsid w:val="00DE7E21"/>
    <w:rsid w:val="00E0159E"/>
    <w:rsid w:val="00E05F82"/>
    <w:rsid w:val="00E1040B"/>
    <w:rsid w:val="00E32AEB"/>
    <w:rsid w:val="00E440FC"/>
    <w:rsid w:val="00E60A05"/>
    <w:rsid w:val="00E62372"/>
    <w:rsid w:val="00E730FB"/>
    <w:rsid w:val="00E80BE4"/>
    <w:rsid w:val="00E857AB"/>
    <w:rsid w:val="00E85DEB"/>
    <w:rsid w:val="00E90D3D"/>
    <w:rsid w:val="00E94775"/>
    <w:rsid w:val="00EA6CC0"/>
    <w:rsid w:val="00EC2DDA"/>
    <w:rsid w:val="00EC56E7"/>
    <w:rsid w:val="00ED2E44"/>
    <w:rsid w:val="00ED603A"/>
    <w:rsid w:val="00ED6512"/>
    <w:rsid w:val="00EE2F67"/>
    <w:rsid w:val="00EE3AFC"/>
    <w:rsid w:val="00F04006"/>
    <w:rsid w:val="00F10EC0"/>
    <w:rsid w:val="00F1227B"/>
    <w:rsid w:val="00F22BD9"/>
    <w:rsid w:val="00F2318D"/>
    <w:rsid w:val="00F24D16"/>
    <w:rsid w:val="00F26631"/>
    <w:rsid w:val="00F40EEF"/>
    <w:rsid w:val="00F512E1"/>
    <w:rsid w:val="00F52C6C"/>
    <w:rsid w:val="00F579E3"/>
    <w:rsid w:val="00F76D42"/>
    <w:rsid w:val="00FA35A9"/>
    <w:rsid w:val="00FF5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9E"/>
    <w:rPr>
      <w:sz w:val="24"/>
      <w:szCs w:val="24"/>
    </w:rPr>
  </w:style>
  <w:style w:type="paragraph" w:styleId="Heading1">
    <w:name w:val="heading 1"/>
    <w:basedOn w:val="Normal"/>
    <w:next w:val="Normal"/>
    <w:qFormat/>
    <w:rsid w:val="00E0159E"/>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E0159E"/>
    <w:pPr>
      <w:spacing w:before="28"/>
      <w:ind w:right="90"/>
    </w:pPr>
    <w:rPr>
      <w:sz w:val="19"/>
      <w:szCs w:val="19"/>
    </w:rPr>
  </w:style>
  <w:style w:type="paragraph" w:styleId="Header">
    <w:name w:val="header"/>
    <w:basedOn w:val="Normal"/>
    <w:semiHidden/>
    <w:rsid w:val="00E0159E"/>
    <w:pPr>
      <w:tabs>
        <w:tab w:val="center" w:pos="4320"/>
        <w:tab w:val="right" w:pos="8640"/>
      </w:tabs>
    </w:pPr>
  </w:style>
  <w:style w:type="paragraph" w:styleId="Footer">
    <w:name w:val="footer"/>
    <w:basedOn w:val="Normal"/>
    <w:semiHidden/>
    <w:rsid w:val="00E0159E"/>
    <w:pPr>
      <w:tabs>
        <w:tab w:val="center" w:pos="4320"/>
        <w:tab w:val="right" w:pos="8640"/>
      </w:tabs>
    </w:pPr>
  </w:style>
  <w:style w:type="character" w:styleId="PageNumber">
    <w:name w:val="page number"/>
    <w:basedOn w:val="DefaultParagraphFont"/>
    <w:semiHidden/>
    <w:rsid w:val="00E0159E"/>
  </w:style>
  <w:style w:type="paragraph" w:styleId="FootnoteText">
    <w:name w:val="footnote text"/>
    <w:basedOn w:val="Normal"/>
    <w:link w:val="FootnoteTextChar"/>
    <w:semiHidden/>
    <w:rsid w:val="00E0159E"/>
    <w:pPr>
      <w:ind w:firstLine="720"/>
    </w:pPr>
    <w:rPr>
      <w:szCs w:val="20"/>
    </w:rPr>
  </w:style>
  <w:style w:type="character" w:styleId="FootnoteReference">
    <w:name w:val="footnote reference"/>
    <w:basedOn w:val="DefaultParagraphFont"/>
    <w:rsid w:val="00E0159E"/>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paragraph" w:styleId="ListParagraph">
    <w:name w:val="List Paragraph"/>
    <w:basedOn w:val="Normal"/>
    <w:uiPriority w:val="34"/>
    <w:qFormat/>
    <w:rsid w:val="004628D3"/>
    <w:pPr>
      <w:ind w:left="720"/>
      <w:contextualSpacing/>
    </w:pPr>
  </w:style>
  <w:style w:type="table" w:styleId="TableGrid">
    <w:name w:val="Table Grid"/>
    <w:basedOn w:val="TableNormal"/>
    <w:uiPriority w:val="59"/>
    <w:rsid w:val="00C851E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noteTextChar">
    <w:name w:val="Footnote Text Char"/>
    <w:basedOn w:val="DefaultParagraphFont"/>
    <w:link w:val="FootnoteText"/>
    <w:semiHidden/>
    <w:rsid w:val="00C851E9"/>
    <w:rPr>
      <w:sz w:val="24"/>
    </w:rPr>
  </w:style>
  <w:style w:type="paragraph" w:customStyle="1" w:styleId="Level1">
    <w:name w:val="Level 1"/>
    <w:rsid w:val="002938C1"/>
    <w:pPr>
      <w:autoSpaceDE w:val="0"/>
      <w:autoSpaceDN w:val="0"/>
      <w:adjustRightInd w:val="0"/>
      <w:ind w:left="7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4B18-9C54-4CE9-ABEE-6D945F17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31</Pages>
  <Words>7601</Words>
  <Characters>43332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50832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Wendy Wong</dc:creator>
  <cp:keywords/>
  <dc:description/>
  <cp:lastModifiedBy>Tammy Cleaver</cp:lastModifiedBy>
  <cp:revision>2</cp:revision>
  <cp:lastPrinted>2009-10-02T21:01:00Z</cp:lastPrinted>
  <dcterms:created xsi:type="dcterms:W3CDTF">2009-10-08T19:23:00Z</dcterms:created>
  <dcterms:modified xsi:type="dcterms:W3CDTF">2009-10-08T19:23:00Z</dcterms:modified>
</cp:coreProperties>
</file>